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682DF" w14:textId="77777777" w:rsidR="00747CF5" w:rsidRPr="00CC145E" w:rsidRDefault="00747CF5" w:rsidP="00747CF5">
      <w:pPr>
        <w:pStyle w:val="Title"/>
        <w:rPr>
          <w:rFonts w:asciiTheme="minorHAnsi" w:hAnsiTheme="minorHAnsi" w:cstheme="minorHAnsi"/>
          <w:b/>
          <w:bCs/>
          <w:sz w:val="52"/>
        </w:rPr>
      </w:pPr>
      <w:r w:rsidRPr="00CC145E">
        <w:rPr>
          <w:rFonts w:asciiTheme="minorHAnsi" w:hAnsiTheme="minorHAnsi" w:cstheme="minorHAnsi"/>
          <w:b/>
          <w:bCs/>
          <w:sz w:val="52"/>
        </w:rPr>
        <w:t>2021 HUD CoC NOFO</w:t>
      </w:r>
    </w:p>
    <w:p w14:paraId="5D1F6F66" w14:textId="77777777" w:rsidR="00747CF5" w:rsidRPr="00CC145E" w:rsidRDefault="00747CF5" w:rsidP="00747CF5">
      <w:pPr>
        <w:pStyle w:val="Title"/>
        <w:rPr>
          <w:rFonts w:asciiTheme="minorHAnsi" w:hAnsiTheme="minorHAnsi" w:cstheme="minorHAnsi"/>
          <w:b/>
          <w:bCs/>
          <w:sz w:val="52"/>
        </w:rPr>
      </w:pPr>
      <w:r w:rsidRPr="00CC145E">
        <w:rPr>
          <w:rFonts w:asciiTheme="minorHAnsi" w:hAnsiTheme="minorHAnsi" w:cstheme="minorHAnsi"/>
          <w:b/>
          <w:bCs/>
          <w:sz w:val="52"/>
        </w:rPr>
        <w:t xml:space="preserve">Renewal Project Applicant </w:t>
      </w:r>
    </w:p>
    <w:p w14:paraId="518AF77D" w14:textId="5184578C" w:rsidR="00747CF5" w:rsidRPr="00CC145E" w:rsidRDefault="00747CF5" w:rsidP="00747CF5">
      <w:pPr>
        <w:pStyle w:val="Title"/>
        <w:rPr>
          <w:rFonts w:asciiTheme="minorHAnsi" w:hAnsiTheme="minorHAnsi" w:cstheme="minorHAnsi"/>
          <w:b/>
          <w:bCs/>
          <w:sz w:val="52"/>
        </w:rPr>
      </w:pPr>
      <w:r w:rsidRPr="00CC145E">
        <w:rPr>
          <w:rFonts w:asciiTheme="minorHAnsi" w:hAnsiTheme="minorHAnsi" w:cstheme="minorHAnsi"/>
          <w:b/>
          <w:bCs/>
          <w:sz w:val="52"/>
        </w:rPr>
        <w:t xml:space="preserve">Supplemental Questions </w:t>
      </w:r>
    </w:p>
    <w:p w14:paraId="19F7B80E" w14:textId="405E7CC6" w:rsidR="00747CF5" w:rsidRPr="00CC145E" w:rsidRDefault="00747CF5" w:rsidP="00CC145E">
      <w:pPr>
        <w:pStyle w:val="Subtitle"/>
        <w:rPr>
          <w:rFonts w:asciiTheme="minorHAnsi" w:hAnsiTheme="minorHAnsi" w:cstheme="minorHAnsi"/>
          <w:sz w:val="28"/>
        </w:rPr>
      </w:pPr>
      <w:r w:rsidRPr="00B92A7E">
        <w:rPr>
          <w:rFonts w:asciiTheme="minorHAnsi" w:hAnsiTheme="minorHAnsi" w:cstheme="minorHAnsi"/>
          <w:sz w:val="28"/>
        </w:rPr>
        <w:t xml:space="preserve">Northeast Minnesota Continuum of Care – 504 </w:t>
      </w:r>
    </w:p>
    <w:p w14:paraId="4A4C275C" w14:textId="77777777" w:rsidR="00747CF5" w:rsidRPr="00B92A7E" w:rsidRDefault="00747CF5" w:rsidP="00747CF5">
      <w:pPr>
        <w:pStyle w:val="Heading1"/>
        <w:rPr>
          <w:rFonts w:asciiTheme="minorHAnsi" w:hAnsiTheme="minorHAnsi" w:cstheme="minorHAnsi"/>
        </w:rPr>
      </w:pPr>
      <w:r w:rsidRPr="00B92A7E">
        <w:rPr>
          <w:rFonts w:asciiTheme="minorHAnsi" w:hAnsiTheme="minorHAnsi" w:cstheme="minorHAnsi"/>
        </w:rPr>
        <w:t xml:space="preserve">Renewal Projects –Supplemental Questions </w:t>
      </w:r>
    </w:p>
    <w:p w14:paraId="1E66014A" w14:textId="25D674CF" w:rsidR="00747CF5" w:rsidRDefault="00747CF5"/>
    <w:p w14:paraId="3C212549" w14:textId="584F078F" w:rsidR="00747CF5" w:rsidRDefault="00747CF5" w:rsidP="0074178E">
      <w:pPr>
        <w:pStyle w:val="Heading2"/>
      </w:pPr>
      <w:r w:rsidRPr="00CC145E">
        <w:t>Project Information</w:t>
      </w:r>
    </w:p>
    <w:p w14:paraId="6AE1D2A3" w14:textId="77777777" w:rsidR="0074178E" w:rsidRPr="0074178E" w:rsidRDefault="0074178E" w:rsidP="0074178E"/>
    <w:tbl>
      <w:tblPr>
        <w:tblStyle w:val="TableGrid"/>
        <w:tblW w:w="0" w:type="auto"/>
        <w:tblLook w:val="04A0" w:firstRow="1" w:lastRow="0" w:firstColumn="1" w:lastColumn="0" w:noHBand="0" w:noVBand="1"/>
      </w:tblPr>
      <w:tblGrid>
        <w:gridCol w:w="9590"/>
      </w:tblGrid>
      <w:tr w:rsidR="00747CF5" w:rsidRPr="00B92A7E" w14:paraId="3F352DE5" w14:textId="77777777" w:rsidTr="00747CF5">
        <w:tc>
          <w:tcPr>
            <w:tcW w:w="10300" w:type="dxa"/>
            <w:shd w:val="clear" w:color="auto" w:fill="E7E6E6" w:themeFill="background2"/>
          </w:tcPr>
          <w:p w14:paraId="1B84581E" w14:textId="77777777" w:rsidR="00747CF5" w:rsidRPr="00B92A7E" w:rsidRDefault="00747CF5" w:rsidP="00747CF5">
            <w:pPr>
              <w:pStyle w:val="ListParagraph"/>
              <w:numPr>
                <w:ilvl w:val="0"/>
                <w:numId w:val="1"/>
              </w:numPr>
              <w:spacing w:after="0" w:line="240" w:lineRule="auto"/>
              <w:rPr>
                <w:rFonts w:cstheme="minorHAnsi"/>
                <w:b/>
                <w:bCs/>
                <w:sz w:val="24"/>
                <w:szCs w:val="24"/>
              </w:rPr>
            </w:pPr>
            <w:r w:rsidRPr="00B92A7E">
              <w:rPr>
                <w:rFonts w:cstheme="minorHAnsi"/>
                <w:b/>
                <w:bCs/>
                <w:sz w:val="24"/>
                <w:szCs w:val="24"/>
              </w:rPr>
              <w:t xml:space="preserve">Does your agency intend to make any changes to your CoC-funded project in 2021? </w:t>
            </w:r>
          </w:p>
        </w:tc>
      </w:tr>
      <w:tr w:rsidR="00747CF5" w:rsidRPr="00B92A7E" w14:paraId="2374C902" w14:textId="77777777" w:rsidTr="0043014F">
        <w:trPr>
          <w:trHeight w:val="692"/>
        </w:trPr>
        <w:tc>
          <w:tcPr>
            <w:tcW w:w="10300" w:type="dxa"/>
          </w:tcPr>
          <w:p w14:paraId="762E9077" w14:textId="77777777" w:rsidR="00747CF5" w:rsidRPr="00B92A7E" w:rsidRDefault="00747CF5" w:rsidP="00045612">
            <w:pPr>
              <w:rPr>
                <w:rFonts w:cstheme="minorHAnsi"/>
                <w:sz w:val="24"/>
                <w:szCs w:val="24"/>
              </w:rPr>
            </w:pPr>
          </w:p>
          <w:p w14:paraId="2CCE1860" w14:textId="35663120" w:rsidR="00747CF5" w:rsidRDefault="00747CF5" w:rsidP="00045612">
            <w:pPr>
              <w:rPr>
                <w:rFonts w:cstheme="minorHAnsi"/>
                <w:sz w:val="24"/>
                <w:szCs w:val="24"/>
              </w:rPr>
            </w:pPr>
            <w:r w:rsidRPr="00747CF5">
              <w:rPr>
                <w:rFonts w:cstheme="minorHAnsi"/>
                <w:sz w:val="24"/>
                <w:szCs w:val="24"/>
              </w:rPr>
              <w:t xml:space="preserve">                                                   </w:t>
            </w:r>
            <w:sdt>
              <w:sdtPr>
                <w:rPr>
                  <w:rFonts w:cstheme="minorHAnsi"/>
                  <w:sz w:val="24"/>
                  <w:szCs w:val="24"/>
                </w:rPr>
                <w:id w:val="-1534103375"/>
                <w14:checkbox>
                  <w14:checked w14:val="0"/>
                  <w14:checkedState w14:val="2612" w14:font="MS Gothic"/>
                  <w14:uncheckedState w14:val="2610" w14:font="MS Gothic"/>
                </w14:checkbox>
              </w:sdtPr>
              <w:sdtEndPr/>
              <w:sdtContent>
                <w:r w:rsidRPr="00747CF5">
                  <w:rPr>
                    <w:rFonts w:ascii="MS Gothic" w:eastAsia="MS Gothic" w:hAnsi="MS Gothic" w:cstheme="minorHAnsi" w:hint="eastAsia"/>
                    <w:sz w:val="24"/>
                    <w:szCs w:val="24"/>
                  </w:rPr>
                  <w:t>☐</w:t>
                </w:r>
              </w:sdtContent>
            </w:sdt>
            <w:r w:rsidRPr="00747CF5">
              <w:rPr>
                <w:rFonts w:cstheme="minorHAnsi"/>
                <w:sz w:val="24"/>
                <w:szCs w:val="24"/>
              </w:rPr>
              <w:t xml:space="preserve"> Yes       </w:t>
            </w:r>
            <w:r w:rsidR="00886AEE">
              <w:rPr>
                <w:rFonts w:cstheme="minorHAnsi"/>
                <w:sz w:val="24"/>
                <w:szCs w:val="24"/>
              </w:rPr>
              <w:t xml:space="preserve">           </w:t>
            </w:r>
            <w:r w:rsidRPr="00747CF5">
              <w:rPr>
                <w:rFonts w:cstheme="minorHAnsi"/>
                <w:sz w:val="24"/>
                <w:szCs w:val="24"/>
              </w:rPr>
              <w:t xml:space="preserve">    </w:t>
            </w:r>
            <w:sdt>
              <w:sdtPr>
                <w:rPr>
                  <w:rFonts w:cstheme="minorHAnsi"/>
                  <w:sz w:val="24"/>
                  <w:szCs w:val="24"/>
                </w:rPr>
                <w:id w:val="-1922404194"/>
                <w14:checkbox>
                  <w14:checked w14:val="0"/>
                  <w14:checkedState w14:val="2612" w14:font="MS Gothic"/>
                  <w14:uncheckedState w14:val="2610" w14:font="MS Gothic"/>
                </w14:checkbox>
              </w:sdtPr>
              <w:sdtEndPr/>
              <w:sdtContent>
                <w:r w:rsidRPr="00747CF5">
                  <w:rPr>
                    <w:rFonts w:ascii="Segoe UI Symbol" w:eastAsia="MS Gothic" w:hAnsi="Segoe UI Symbol" w:cs="Segoe UI Symbol"/>
                    <w:sz w:val="24"/>
                    <w:szCs w:val="24"/>
                  </w:rPr>
                  <w:t>☐</w:t>
                </w:r>
              </w:sdtContent>
            </w:sdt>
            <w:r w:rsidRPr="00747CF5">
              <w:rPr>
                <w:rFonts w:cstheme="minorHAnsi"/>
                <w:sz w:val="24"/>
                <w:szCs w:val="24"/>
              </w:rPr>
              <w:t xml:space="preserve">  No </w:t>
            </w:r>
          </w:p>
          <w:p w14:paraId="7369231B" w14:textId="3A66212A" w:rsidR="00886AEE" w:rsidRPr="00747CF5" w:rsidRDefault="0043014F" w:rsidP="00045612">
            <w:pPr>
              <w:rPr>
                <w:rFonts w:cstheme="minorHAnsi"/>
                <w:sz w:val="24"/>
                <w:szCs w:val="24"/>
              </w:rPr>
            </w:pPr>
            <w:r>
              <w:rPr>
                <w:rFonts w:cstheme="minorHAnsi"/>
                <w:sz w:val="24"/>
                <w:szCs w:val="24"/>
              </w:rPr>
              <w:t xml:space="preserve">  </w:t>
            </w:r>
          </w:p>
        </w:tc>
      </w:tr>
      <w:tr w:rsidR="00747CF5" w:rsidRPr="00B92A7E" w14:paraId="64BBD85A" w14:textId="77777777" w:rsidTr="00747CF5">
        <w:tc>
          <w:tcPr>
            <w:tcW w:w="10300" w:type="dxa"/>
            <w:shd w:val="clear" w:color="auto" w:fill="E7E6E6" w:themeFill="background2"/>
          </w:tcPr>
          <w:p w14:paraId="5250117D" w14:textId="77777777" w:rsidR="00747CF5" w:rsidRPr="00B92A7E" w:rsidRDefault="00747CF5" w:rsidP="00747CF5">
            <w:pPr>
              <w:pStyle w:val="ListParagraph"/>
              <w:numPr>
                <w:ilvl w:val="0"/>
                <w:numId w:val="1"/>
              </w:numPr>
              <w:spacing w:after="0" w:line="240" w:lineRule="auto"/>
              <w:rPr>
                <w:rFonts w:cstheme="minorHAnsi"/>
                <w:b/>
                <w:bCs/>
                <w:sz w:val="24"/>
                <w:szCs w:val="24"/>
              </w:rPr>
            </w:pPr>
            <w:r w:rsidRPr="00B92A7E">
              <w:rPr>
                <w:rFonts w:cstheme="minorHAnsi"/>
                <w:b/>
                <w:bCs/>
                <w:sz w:val="24"/>
                <w:szCs w:val="24"/>
              </w:rPr>
              <w:t xml:space="preserve"> If yes, please describe below. </w:t>
            </w:r>
          </w:p>
        </w:tc>
      </w:tr>
      <w:tr w:rsidR="00747CF5" w:rsidRPr="00B92A7E" w14:paraId="654A72AA" w14:textId="77777777" w:rsidTr="00045612">
        <w:tc>
          <w:tcPr>
            <w:tcW w:w="10300" w:type="dxa"/>
          </w:tcPr>
          <w:p w14:paraId="5220B2D4" w14:textId="77777777" w:rsidR="00747CF5" w:rsidRDefault="00747CF5" w:rsidP="00045612">
            <w:pPr>
              <w:rPr>
                <w:rFonts w:cstheme="minorHAnsi"/>
                <w:sz w:val="24"/>
                <w:szCs w:val="24"/>
              </w:rPr>
            </w:pPr>
          </w:p>
          <w:p w14:paraId="4C8D56DE" w14:textId="24DD1FFB" w:rsidR="006837F3" w:rsidRPr="00B92A7E" w:rsidRDefault="006837F3" w:rsidP="00045612">
            <w:pPr>
              <w:rPr>
                <w:rFonts w:cstheme="minorHAnsi"/>
                <w:sz w:val="24"/>
                <w:szCs w:val="24"/>
              </w:rPr>
            </w:pPr>
          </w:p>
        </w:tc>
      </w:tr>
    </w:tbl>
    <w:p w14:paraId="41DBC392" w14:textId="360E5B59" w:rsidR="00747CF5" w:rsidRDefault="00747CF5"/>
    <w:p w14:paraId="24553C65" w14:textId="4880DDB9" w:rsidR="00747CF5" w:rsidRDefault="00747CF5" w:rsidP="00747CF5">
      <w:pPr>
        <w:pStyle w:val="Heading2"/>
      </w:pPr>
      <w:r w:rsidRPr="00B92A7E">
        <w:t xml:space="preserve">Project Performance </w:t>
      </w:r>
    </w:p>
    <w:p w14:paraId="12C6EB7C" w14:textId="77777777" w:rsidR="00747CF5" w:rsidRPr="00747CF5" w:rsidRDefault="00747CF5" w:rsidP="00747CF5"/>
    <w:tbl>
      <w:tblPr>
        <w:tblStyle w:val="TableGrid"/>
        <w:tblW w:w="0" w:type="auto"/>
        <w:tblLook w:val="04A0" w:firstRow="1" w:lastRow="0" w:firstColumn="1" w:lastColumn="0" w:noHBand="0" w:noVBand="1"/>
      </w:tblPr>
      <w:tblGrid>
        <w:gridCol w:w="9590"/>
      </w:tblGrid>
      <w:tr w:rsidR="00747CF5" w:rsidRPr="00B92A7E" w14:paraId="4BD919A1" w14:textId="77777777" w:rsidTr="00CC145E">
        <w:tc>
          <w:tcPr>
            <w:tcW w:w="10300" w:type="dxa"/>
            <w:shd w:val="clear" w:color="auto" w:fill="E7E6E6" w:themeFill="background2"/>
          </w:tcPr>
          <w:p w14:paraId="602C9995" w14:textId="6E32DD38" w:rsidR="00747CF5" w:rsidRPr="00747CF5" w:rsidRDefault="00747CF5" w:rsidP="00747CF5">
            <w:pPr>
              <w:pStyle w:val="ListParagraph"/>
              <w:numPr>
                <w:ilvl w:val="0"/>
                <w:numId w:val="1"/>
              </w:numPr>
              <w:spacing w:after="0" w:line="240" w:lineRule="auto"/>
              <w:rPr>
                <w:rFonts w:cstheme="minorHAnsi"/>
                <w:b/>
                <w:bCs/>
                <w:sz w:val="24"/>
                <w:szCs w:val="24"/>
              </w:rPr>
            </w:pPr>
            <w:r w:rsidRPr="00747CF5">
              <w:rPr>
                <w:rFonts w:cstheme="minorHAnsi"/>
                <w:b/>
                <w:bCs/>
                <w:sz w:val="24"/>
                <w:szCs w:val="24"/>
              </w:rPr>
              <w:t xml:space="preserve">Does your agency have any low performing measures on your Calendar Year 2020 APR? If yes, please provide any helpful narrative for the Ranking &amp; Review Committee to consider when reviewing your application. Please include specific information about how your organization was impacted by COVID-19 and the eviction moratorium. (suggested word count: 100-250 words):  </w:t>
            </w:r>
          </w:p>
          <w:p w14:paraId="2A0CE5D0" w14:textId="7DA417AA" w:rsidR="00747CF5" w:rsidRPr="00747CF5" w:rsidRDefault="00747CF5" w:rsidP="00045612">
            <w:pPr>
              <w:ind w:left="360"/>
              <w:rPr>
                <w:rFonts w:cstheme="minorHAnsi"/>
                <w:sz w:val="24"/>
                <w:szCs w:val="24"/>
              </w:rPr>
            </w:pPr>
            <w:r w:rsidRPr="00747CF5">
              <w:rPr>
                <w:rFonts w:cstheme="minorHAnsi"/>
                <w:sz w:val="24"/>
                <w:szCs w:val="24"/>
              </w:rPr>
              <w:t xml:space="preserve">This response </w:t>
            </w:r>
            <w:r w:rsidR="00886AEE">
              <w:rPr>
                <w:rFonts w:cstheme="minorHAnsi"/>
                <w:sz w:val="24"/>
                <w:szCs w:val="24"/>
              </w:rPr>
              <w:t xml:space="preserve">is optional and </w:t>
            </w:r>
            <w:r w:rsidRPr="00747CF5">
              <w:rPr>
                <w:rFonts w:cstheme="minorHAnsi"/>
                <w:sz w:val="24"/>
                <w:szCs w:val="24"/>
              </w:rPr>
              <w:t>will not be score</w:t>
            </w:r>
            <w:r w:rsidR="00886AEE">
              <w:rPr>
                <w:rFonts w:cstheme="minorHAnsi"/>
                <w:sz w:val="24"/>
                <w:szCs w:val="24"/>
              </w:rPr>
              <w:t>d</w:t>
            </w:r>
            <w:r w:rsidRPr="00747CF5">
              <w:rPr>
                <w:rFonts w:cstheme="minorHAnsi"/>
                <w:sz w:val="24"/>
                <w:szCs w:val="24"/>
              </w:rPr>
              <w:t xml:space="preserve">. This </w:t>
            </w:r>
            <w:r w:rsidR="00886AEE">
              <w:rPr>
                <w:rFonts w:cstheme="minorHAnsi"/>
                <w:sz w:val="24"/>
                <w:szCs w:val="24"/>
              </w:rPr>
              <w:t>response will</w:t>
            </w:r>
            <w:r w:rsidRPr="00747CF5">
              <w:rPr>
                <w:rFonts w:cstheme="minorHAnsi"/>
                <w:sz w:val="24"/>
                <w:szCs w:val="24"/>
              </w:rPr>
              <w:t xml:space="preserve"> provide the Ranking &amp; Review Committee with helpful context about any </w:t>
            </w:r>
            <w:r w:rsidR="00886AEE">
              <w:rPr>
                <w:rFonts w:cstheme="minorHAnsi"/>
                <w:sz w:val="24"/>
                <w:szCs w:val="24"/>
              </w:rPr>
              <w:t xml:space="preserve">program </w:t>
            </w:r>
            <w:r w:rsidRPr="00747CF5">
              <w:rPr>
                <w:rFonts w:cstheme="minorHAnsi"/>
                <w:sz w:val="24"/>
                <w:szCs w:val="24"/>
              </w:rPr>
              <w:t>barriers</w:t>
            </w:r>
            <w:r w:rsidR="00886AEE">
              <w:rPr>
                <w:rFonts w:cstheme="minorHAnsi"/>
                <w:sz w:val="24"/>
                <w:szCs w:val="24"/>
              </w:rPr>
              <w:t xml:space="preserve">. </w:t>
            </w:r>
          </w:p>
        </w:tc>
      </w:tr>
      <w:tr w:rsidR="00747CF5" w:rsidRPr="00B92A7E" w14:paraId="3C5875C0" w14:textId="77777777" w:rsidTr="00045612">
        <w:tc>
          <w:tcPr>
            <w:tcW w:w="10300" w:type="dxa"/>
          </w:tcPr>
          <w:p w14:paraId="62B910C0" w14:textId="77777777" w:rsidR="00747CF5" w:rsidRPr="00B92A7E" w:rsidRDefault="00747CF5" w:rsidP="00045612">
            <w:pPr>
              <w:rPr>
                <w:rFonts w:cstheme="minorHAnsi"/>
                <w:sz w:val="24"/>
                <w:szCs w:val="24"/>
              </w:rPr>
            </w:pPr>
          </w:p>
          <w:p w14:paraId="70C478BA" w14:textId="77777777" w:rsidR="00747CF5" w:rsidRPr="00B92A7E" w:rsidRDefault="00747CF5" w:rsidP="00045612">
            <w:pPr>
              <w:rPr>
                <w:rFonts w:cstheme="minorHAnsi"/>
                <w:sz w:val="24"/>
                <w:szCs w:val="24"/>
              </w:rPr>
            </w:pPr>
          </w:p>
        </w:tc>
      </w:tr>
    </w:tbl>
    <w:p w14:paraId="5FD33C66" w14:textId="1323A7EA" w:rsidR="00747CF5" w:rsidRDefault="00747CF5"/>
    <w:p w14:paraId="7C60DD0E" w14:textId="1C9C29DC" w:rsidR="00886AEE" w:rsidRPr="0074178E" w:rsidRDefault="00747CF5" w:rsidP="0074178E">
      <w:pPr>
        <w:pStyle w:val="Heading2"/>
      </w:pPr>
      <w:r w:rsidRPr="0074178E">
        <w:t xml:space="preserve">Addressing Inequities to Accessing Housing </w:t>
      </w:r>
      <w:r w:rsidR="00886AEE" w:rsidRPr="0074178E">
        <w:t>(TH, RRH, Joint TH/RRH, and PSH Applicants Only)</w:t>
      </w:r>
    </w:p>
    <w:p w14:paraId="59ED7A6C" w14:textId="532C0220" w:rsidR="00747CF5" w:rsidRDefault="00747CF5"/>
    <w:tbl>
      <w:tblPr>
        <w:tblStyle w:val="TableGrid"/>
        <w:tblW w:w="0" w:type="auto"/>
        <w:tblLook w:val="04A0" w:firstRow="1" w:lastRow="0" w:firstColumn="1" w:lastColumn="0" w:noHBand="0" w:noVBand="1"/>
      </w:tblPr>
      <w:tblGrid>
        <w:gridCol w:w="9590"/>
      </w:tblGrid>
      <w:tr w:rsidR="00747CF5" w:rsidRPr="00B92A7E" w14:paraId="56E099FA" w14:textId="77777777" w:rsidTr="00747CF5">
        <w:tc>
          <w:tcPr>
            <w:tcW w:w="9590" w:type="dxa"/>
            <w:shd w:val="clear" w:color="auto" w:fill="E7E6E6" w:themeFill="background2"/>
          </w:tcPr>
          <w:p w14:paraId="5815C983" w14:textId="77777777" w:rsidR="00747CF5" w:rsidRPr="00B92A7E" w:rsidRDefault="00747CF5" w:rsidP="00747CF5">
            <w:pPr>
              <w:pStyle w:val="ListParagraph"/>
              <w:numPr>
                <w:ilvl w:val="0"/>
                <w:numId w:val="1"/>
              </w:numPr>
              <w:spacing w:after="0" w:line="240" w:lineRule="auto"/>
              <w:rPr>
                <w:rFonts w:cstheme="minorHAnsi"/>
                <w:b/>
                <w:bCs/>
                <w:sz w:val="24"/>
                <w:szCs w:val="24"/>
              </w:rPr>
            </w:pPr>
            <w:r w:rsidRPr="00B92A7E">
              <w:rPr>
                <w:rFonts w:cstheme="minorHAnsi"/>
                <w:b/>
                <w:bCs/>
                <w:sz w:val="24"/>
                <w:szCs w:val="24"/>
              </w:rPr>
              <w:t>What are inequities to accessing housing in your service area and what actions steps is your program taking to address them?  If your organization does not currently address inequities to accessing housing, what is your plan to do so in the future? (suggested word count: 100-250 words):</w:t>
            </w:r>
          </w:p>
        </w:tc>
      </w:tr>
      <w:tr w:rsidR="00747CF5" w:rsidRPr="00B92A7E" w14:paraId="543682E4" w14:textId="77777777" w:rsidTr="00045612">
        <w:tc>
          <w:tcPr>
            <w:tcW w:w="9590" w:type="dxa"/>
          </w:tcPr>
          <w:p w14:paraId="01800189" w14:textId="69F73405" w:rsidR="00747CF5" w:rsidRDefault="00747CF5" w:rsidP="00045612">
            <w:pPr>
              <w:rPr>
                <w:rFonts w:cstheme="minorHAnsi"/>
                <w:sz w:val="24"/>
                <w:szCs w:val="24"/>
              </w:rPr>
            </w:pPr>
          </w:p>
          <w:p w14:paraId="4B93963B" w14:textId="77777777" w:rsidR="00747CF5" w:rsidRPr="00B92A7E" w:rsidRDefault="00747CF5" w:rsidP="00045612">
            <w:pPr>
              <w:rPr>
                <w:rFonts w:cstheme="minorHAnsi"/>
                <w:sz w:val="24"/>
                <w:szCs w:val="24"/>
              </w:rPr>
            </w:pPr>
          </w:p>
          <w:p w14:paraId="26C7A5F6" w14:textId="77777777" w:rsidR="00747CF5" w:rsidRPr="00B92A7E" w:rsidRDefault="00747CF5" w:rsidP="00045612">
            <w:pPr>
              <w:rPr>
                <w:rFonts w:cstheme="minorHAnsi"/>
                <w:sz w:val="24"/>
                <w:szCs w:val="24"/>
              </w:rPr>
            </w:pPr>
          </w:p>
        </w:tc>
      </w:tr>
      <w:tr w:rsidR="00747CF5" w:rsidRPr="00B92A7E" w14:paraId="704C60DF" w14:textId="77777777" w:rsidTr="00747CF5">
        <w:tc>
          <w:tcPr>
            <w:tcW w:w="9590" w:type="dxa"/>
            <w:shd w:val="clear" w:color="auto" w:fill="E7E6E6" w:themeFill="background2"/>
          </w:tcPr>
          <w:p w14:paraId="4A4856D5" w14:textId="77777777" w:rsidR="00747CF5" w:rsidRPr="00747CF5" w:rsidRDefault="00747CF5" w:rsidP="00747CF5">
            <w:pPr>
              <w:pStyle w:val="ListParagraph"/>
              <w:numPr>
                <w:ilvl w:val="0"/>
                <w:numId w:val="1"/>
              </w:numPr>
              <w:spacing w:after="0" w:line="240" w:lineRule="auto"/>
              <w:rPr>
                <w:rFonts w:cstheme="minorHAnsi"/>
                <w:b/>
                <w:bCs/>
                <w:sz w:val="24"/>
                <w:szCs w:val="24"/>
              </w:rPr>
            </w:pPr>
            <w:r w:rsidRPr="00747CF5">
              <w:rPr>
                <w:rFonts w:cstheme="minorHAnsi"/>
                <w:b/>
                <w:bCs/>
                <w:sz w:val="24"/>
                <w:szCs w:val="24"/>
              </w:rPr>
              <w:lastRenderedPageBreak/>
              <w:t xml:space="preserve">How does your program integrate culturally specific and/or culturally responsive programming? If your program does not currently integrate culturally specific and/or culturally responsive programming, what is your plan to do so in the future? (suggested word count: 100-250 words): </w:t>
            </w:r>
          </w:p>
          <w:p w14:paraId="5437FE0C" w14:textId="52DC88DF" w:rsidR="00747CF5" w:rsidRPr="00747CF5" w:rsidRDefault="00747CF5" w:rsidP="00045612">
            <w:pPr>
              <w:pStyle w:val="ListParagraph"/>
              <w:rPr>
                <w:rFonts w:cstheme="minorHAnsi"/>
                <w:sz w:val="24"/>
                <w:szCs w:val="24"/>
              </w:rPr>
            </w:pPr>
            <w:r w:rsidRPr="00747CF5">
              <w:rPr>
                <w:rFonts w:cstheme="minorHAnsi"/>
                <w:sz w:val="24"/>
                <w:szCs w:val="24"/>
              </w:rPr>
              <w:t>Cultural Responsive Care Definition</w:t>
            </w:r>
            <w:r>
              <w:rPr>
                <w:rStyle w:val="FootnoteReference"/>
                <w:rFonts w:cstheme="minorHAnsi"/>
                <w:sz w:val="24"/>
                <w:szCs w:val="24"/>
              </w:rPr>
              <w:footnoteReference w:id="1"/>
            </w:r>
            <w:r w:rsidRPr="00747CF5">
              <w:rPr>
                <w:rFonts w:cstheme="minorHAnsi"/>
                <w:sz w:val="24"/>
                <w:szCs w:val="24"/>
              </w:rPr>
              <w:t xml:space="preserve"> :  “Cultural responsiveness means being open to new ideas that may conflict with the ideas, beliefs and values of your own culture, and being able to see these differences as equal…It means being respectful of everyone’s backgrounds, beliefs, values, customs, knowledge, lifestyle, and social behaviors. It helps you provide culturally appropriate care and support, so people are empowered to manage their own health. Cultural responsiveness involves continuous learning, </w:t>
            </w:r>
            <w:proofErr w:type="spellStart"/>
            <w:r w:rsidRPr="00747CF5">
              <w:rPr>
                <w:rFonts w:cstheme="minorHAnsi"/>
                <w:sz w:val="24"/>
                <w:szCs w:val="24"/>
              </w:rPr>
              <w:t>self exploration</w:t>
            </w:r>
            <w:proofErr w:type="spellEnd"/>
            <w:r w:rsidRPr="00747CF5">
              <w:rPr>
                <w:rFonts w:cstheme="minorHAnsi"/>
                <w:sz w:val="24"/>
                <w:szCs w:val="24"/>
              </w:rPr>
              <w:t xml:space="preserve">, and reflection. It draws on a number of concepts, including cultural awareness, cultural sensitivity, and cultural competence Cultural responsiveness is important for all social and cultural groups, including: </w:t>
            </w:r>
          </w:p>
          <w:p w14:paraId="0319F5F1"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Indigenous and tribally enrolled people </w:t>
            </w:r>
          </w:p>
          <w:p w14:paraId="15FCE164"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from culturally and linguistically diverse backgrounds </w:t>
            </w:r>
          </w:p>
          <w:p w14:paraId="215F6DB5"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Refugees or displaced migrants </w:t>
            </w:r>
          </w:p>
          <w:p w14:paraId="650081F5"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at all life stages, including end of life </w:t>
            </w:r>
          </w:p>
          <w:p w14:paraId="5F867F99" w14:textId="77777777" w:rsidR="00747CF5" w:rsidRPr="00747CF5" w:rsidRDefault="00747CF5" w:rsidP="00747CF5">
            <w:pPr>
              <w:pStyle w:val="ListParagraph"/>
              <w:numPr>
                <w:ilvl w:val="0"/>
                <w:numId w:val="3"/>
              </w:numPr>
              <w:spacing w:after="0" w:line="240" w:lineRule="auto"/>
              <w:rPr>
                <w:rFonts w:cstheme="minorHAnsi"/>
                <w:sz w:val="24"/>
                <w:szCs w:val="24"/>
              </w:rPr>
            </w:pPr>
            <w:r w:rsidRPr="00747CF5">
              <w:rPr>
                <w:rFonts w:cstheme="minorHAnsi"/>
                <w:sz w:val="24"/>
                <w:szCs w:val="24"/>
              </w:rPr>
              <w:t xml:space="preserve">People with different abilities </w:t>
            </w:r>
          </w:p>
          <w:p w14:paraId="58D14B8E" w14:textId="4D7DFC60" w:rsidR="00747CF5" w:rsidRPr="00747CF5" w:rsidRDefault="00747CF5" w:rsidP="00045612">
            <w:pPr>
              <w:pStyle w:val="ListParagraph"/>
              <w:numPr>
                <w:ilvl w:val="0"/>
                <w:numId w:val="3"/>
              </w:numPr>
              <w:spacing w:after="0" w:line="240" w:lineRule="auto"/>
              <w:rPr>
                <w:rFonts w:cstheme="minorHAnsi"/>
                <w:sz w:val="24"/>
                <w:szCs w:val="24"/>
              </w:rPr>
            </w:pPr>
            <w:r w:rsidRPr="00747CF5">
              <w:rPr>
                <w:rFonts w:cstheme="minorHAnsi"/>
                <w:sz w:val="24"/>
                <w:szCs w:val="24"/>
              </w:rPr>
              <w:t>Lesbian Gay Bisexual Transgender Queer Intersex Asexual Two Spirit (LGBTQIAS2+ people)</w:t>
            </w:r>
          </w:p>
        </w:tc>
      </w:tr>
      <w:tr w:rsidR="00747CF5" w:rsidRPr="00B92A7E" w14:paraId="2D5FEEE7" w14:textId="77777777" w:rsidTr="00045612">
        <w:tc>
          <w:tcPr>
            <w:tcW w:w="9590" w:type="dxa"/>
          </w:tcPr>
          <w:p w14:paraId="3D2D467E" w14:textId="77777777" w:rsidR="00747CF5" w:rsidRPr="00B92A7E" w:rsidRDefault="00747CF5" w:rsidP="00045612">
            <w:pPr>
              <w:rPr>
                <w:rFonts w:cstheme="minorHAnsi"/>
                <w:sz w:val="24"/>
                <w:szCs w:val="24"/>
              </w:rPr>
            </w:pPr>
          </w:p>
          <w:p w14:paraId="0CF636CE" w14:textId="77777777" w:rsidR="00747CF5" w:rsidRPr="00B92A7E" w:rsidRDefault="00747CF5" w:rsidP="00045612">
            <w:pPr>
              <w:rPr>
                <w:rFonts w:cstheme="minorHAnsi"/>
                <w:sz w:val="24"/>
                <w:szCs w:val="24"/>
              </w:rPr>
            </w:pPr>
          </w:p>
          <w:p w14:paraId="5CA126F2" w14:textId="77777777" w:rsidR="00747CF5" w:rsidRPr="00B92A7E" w:rsidRDefault="00747CF5" w:rsidP="00045612">
            <w:pPr>
              <w:rPr>
                <w:rFonts w:cstheme="minorHAnsi"/>
                <w:sz w:val="24"/>
                <w:szCs w:val="24"/>
              </w:rPr>
            </w:pPr>
          </w:p>
        </w:tc>
      </w:tr>
    </w:tbl>
    <w:p w14:paraId="5A5A5FB0" w14:textId="77777777" w:rsidR="00747CF5" w:rsidRDefault="00747CF5"/>
    <w:p w14:paraId="3578B277" w14:textId="5C0BF1EF" w:rsidR="00747CF5" w:rsidRPr="00886AEE" w:rsidRDefault="00747CF5" w:rsidP="0074178E">
      <w:pPr>
        <w:pStyle w:val="Heading2"/>
      </w:pPr>
      <w:r w:rsidRPr="0074178E">
        <w:t>Promoting Volunteerism</w:t>
      </w:r>
      <w:r>
        <w:t xml:space="preserve"> </w:t>
      </w:r>
      <w:r w:rsidR="00886AEE" w:rsidRPr="00B92A7E">
        <w:t>(TH, RRH, Joint TH/RRH, and PSH Applicants Only)</w:t>
      </w:r>
    </w:p>
    <w:p w14:paraId="2BA306A1" w14:textId="2FB91960" w:rsidR="00747CF5" w:rsidRDefault="00747CF5"/>
    <w:tbl>
      <w:tblPr>
        <w:tblStyle w:val="TableGrid"/>
        <w:tblW w:w="0" w:type="auto"/>
        <w:tblLook w:val="04A0" w:firstRow="1" w:lastRow="0" w:firstColumn="1" w:lastColumn="0" w:noHBand="0" w:noVBand="1"/>
      </w:tblPr>
      <w:tblGrid>
        <w:gridCol w:w="9590"/>
      </w:tblGrid>
      <w:tr w:rsidR="00747CF5" w14:paraId="5A523275" w14:textId="77777777" w:rsidTr="00886AEE">
        <w:tc>
          <w:tcPr>
            <w:tcW w:w="9590" w:type="dxa"/>
            <w:shd w:val="clear" w:color="auto" w:fill="E7E6E6" w:themeFill="background2"/>
          </w:tcPr>
          <w:p w14:paraId="01680034" w14:textId="77777777" w:rsidR="00886AEE" w:rsidRDefault="00747CF5" w:rsidP="00747CF5">
            <w:pPr>
              <w:pStyle w:val="ListParagraph"/>
              <w:numPr>
                <w:ilvl w:val="0"/>
                <w:numId w:val="1"/>
              </w:numPr>
              <w:spacing w:after="0" w:line="240" w:lineRule="auto"/>
              <w:rPr>
                <w:rFonts w:cstheme="minorHAnsi"/>
                <w:b/>
                <w:bCs/>
                <w:sz w:val="24"/>
                <w:szCs w:val="24"/>
              </w:rPr>
            </w:pPr>
            <w:r w:rsidRPr="00747CF5">
              <w:rPr>
                <w:rFonts w:cstheme="minorHAnsi"/>
                <w:b/>
                <w:bCs/>
                <w:sz w:val="24"/>
                <w:szCs w:val="24"/>
              </w:rPr>
              <w:t xml:space="preserve">How does your agency connect participants to volunteer and community service opportunities? </w:t>
            </w:r>
          </w:p>
          <w:p w14:paraId="4590AD39" w14:textId="0CC51FF7" w:rsidR="00747CF5" w:rsidRPr="00886AEE" w:rsidRDefault="00747CF5" w:rsidP="00886AEE">
            <w:pPr>
              <w:pStyle w:val="ListParagraph"/>
              <w:spacing w:after="0" w:line="240" w:lineRule="auto"/>
              <w:rPr>
                <w:rFonts w:cstheme="minorHAnsi"/>
                <w:sz w:val="24"/>
                <w:szCs w:val="24"/>
              </w:rPr>
            </w:pPr>
            <w:r w:rsidRPr="00886AEE">
              <w:rPr>
                <w:rFonts w:cstheme="minorHAnsi"/>
                <w:sz w:val="24"/>
                <w:szCs w:val="24"/>
              </w:rPr>
              <w:t xml:space="preserve">This question is optional and will be used to support the CoC Collaborative Application. Your response will not be scored as part of the project application. </w:t>
            </w:r>
          </w:p>
        </w:tc>
      </w:tr>
      <w:tr w:rsidR="00747CF5" w14:paraId="3C237153" w14:textId="77777777" w:rsidTr="00045612">
        <w:tc>
          <w:tcPr>
            <w:tcW w:w="9590" w:type="dxa"/>
          </w:tcPr>
          <w:p w14:paraId="1E6688AC" w14:textId="77777777" w:rsidR="00747CF5" w:rsidRDefault="00747CF5" w:rsidP="00045612">
            <w:pPr>
              <w:rPr>
                <w:rFonts w:cstheme="minorHAnsi"/>
                <w:sz w:val="24"/>
                <w:szCs w:val="24"/>
              </w:rPr>
            </w:pPr>
          </w:p>
          <w:p w14:paraId="0FBC02E8" w14:textId="77777777" w:rsidR="00747CF5" w:rsidRDefault="00747CF5" w:rsidP="00045612">
            <w:pPr>
              <w:rPr>
                <w:rFonts w:cstheme="minorHAnsi"/>
                <w:sz w:val="24"/>
                <w:szCs w:val="24"/>
              </w:rPr>
            </w:pPr>
          </w:p>
          <w:p w14:paraId="5E9603FA" w14:textId="51BB0BAE" w:rsidR="00886AEE" w:rsidRPr="009942DF" w:rsidRDefault="00886AEE" w:rsidP="00045612">
            <w:pPr>
              <w:rPr>
                <w:rFonts w:cstheme="minorHAnsi"/>
                <w:sz w:val="24"/>
                <w:szCs w:val="24"/>
              </w:rPr>
            </w:pPr>
          </w:p>
        </w:tc>
      </w:tr>
    </w:tbl>
    <w:p w14:paraId="6B0F5083" w14:textId="14596FA9" w:rsidR="00747CF5" w:rsidRDefault="00747CF5"/>
    <w:p w14:paraId="71E1F117" w14:textId="77777777" w:rsidR="005F58AA" w:rsidRPr="00116855" w:rsidRDefault="005F58AA" w:rsidP="005F58AA">
      <w:pPr>
        <w:pStyle w:val="Heading2"/>
      </w:pPr>
      <w:r w:rsidRPr="00B92A7E">
        <w:t>CoC Participation</w:t>
      </w:r>
      <w:r>
        <w:t>:</w:t>
      </w:r>
    </w:p>
    <w:p w14:paraId="03EAFC6A" w14:textId="77777777" w:rsidR="005F58AA" w:rsidRPr="002450D9" w:rsidRDefault="00EB334F" w:rsidP="005F58AA">
      <w:pPr>
        <w:ind w:left="270"/>
        <w:rPr>
          <w:rFonts w:ascii="Calibri" w:hAnsi="Calibri" w:cs="Calibri"/>
          <w:sz w:val="24"/>
          <w:szCs w:val="24"/>
        </w:rPr>
      </w:pPr>
      <w:sdt>
        <w:sdtPr>
          <w:rPr>
            <w:rFonts w:ascii="Calibri" w:hAnsi="Calibri" w:cs="Calibri"/>
            <w:sz w:val="24"/>
            <w:szCs w:val="24"/>
          </w:rPr>
          <w:id w:val="229815200"/>
          <w14:checkbox>
            <w14:checked w14:val="0"/>
            <w14:checkedState w14:val="2612" w14:font="MS Gothic"/>
            <w14:uncheckedState w14:val="2610" w14:font="MS Gothic"/>
          </w14:checkbox>
        </w:sdtPr>
        <w:sdtEndPr/>
        <w:sdtContent>
          <w:r w:rsidR="005F58AA" w:rsidRPr="002450D9">
            <w:rPr>
              <w:rFonts w:ascii="Segoe UI Symbol" w:eastAsia="MS Gothic" w:hAnsi="Segoe UI Symbol" w:cs="Segoe UI Symbol"/>
              <w:sz w:val="24"/>
              <w:szCs w:val="24"/>
            </w:rPr>
            <w:t>☐</w:t>
          </w:r>
        </w:sdtContent>
      </w:sdt>
      <w:r w:rsidR="005F58AA" w:rsidRPr="002450D9">
        <w:rPr>
          <w:rFonts w:ascii="Calibri" w:hAnsi="Calibri" w:cs="Calibri"/>
          <w:sz w:val="24"/>
          <w:szCs w:val="24"/>
        </w:rPr>
        <w:t xml:space="preserve"> The applicant agrees to regularly attend CoC Governing Board meetings and participate in a CoC Committee </w:t>
      </w:r>
    </w:p>
    <w:p w14:paraId="68E22820" w14:textId="5966BC70" w:rsidR="005F58AA" w:rsidRPr="002450D9" w:rsidRDefault="00EB334F" w:rsidP="005F58AA">
      <w:pPr>
        <w:ind w:left="720" w:hanging="450"/>
        <w:rPr>
          <w:rFonts w:ascii="Calibri" w:hAnsi="Calibri" w:cs="Calibri"/>
          <w:sz w:val="24"/>
          <w:szCs w:val="24"/>
        </w:rPr>
      </w:pPr>
      <w:sdt>
        <w:sdtPr>
          <w:rPr>
            <w:rFonts w:ascii="Calibri" w:hAnsi="Calibri" w:cs="Calibri"/>
            <w:sz w:val="24"/>
            <w:szCs w:val="24"/>
          </w:rPr>
          <w:id w:val="1911429400"/>
          <w14:checkbox>
            <w14:checked w14:val="0"/>
            <w14:checkedState w14:val="2612" w14:font="MS Gothic"/>
            <w14:uncheckedState w14:val="2610" w14:font="MS Gothic"/>
          </w14:checkbox>
        </w:sdtPr>
        <w:sdtEndPr/>
        <w:sdtContent>
          <w:r w:rsidR="005F58AA" w:rsidRPr="002450D9">
            <w:rPr>
              <w:rFonts w:ascii="Segoe UI Symbol" w:eastAsia="MS Gothic" w:hAnsi="Segoe UI Symbol" w:cs="Segoe UI Symbol"/>
              <w:sz w:val="24"/>
              <w:szCs w:val="24"/>
            </w:rPr>
            <w:t>☐</w:t>
          </w:r>
        </w:sdtContent>
      </w:sdt>
      <w:r w:rsidR="005F58AA" w:rsidRPr="002450D9">
        <w:rPr>
          <w:rFonts w:ascii="Calibri" w:hAnsi="Calibri" w:cs="Calibri"/>
          <w:sz w:val="24"/>
          <w:szCs w:val="24"/>
        </w:rPr>
        <w:t xml:space="preserve">  A representative of the applicant agency attended at least 50% of CoC Governing Board meetings from January 1, 2020 – December 31, 2020. </w:t>
      </w:r>
    </w:p>
    <w:p w14:paraId="472A479D" w14:textId="77777777" w:rsidR="005F58AA" w:rsidRPr="002450D9" w:rsidRDefault="005F58AA" w:rsidP="005F58AA">
      <w:pPr>
        <w:ind w:left="720"/>
        <w:rPr>
          <w:rFonts w:ascii="Calibri" w:hAnsi="Calibri" w:cs="Calibri"/>
          <w:b/>
          <w:bCs/>
          <w:sz w:val="24"/>
          <w:szCs w:val="24"/>
        </w:rPr>
      </w:pPr>
      <w:r w:rsidRPr="002450D9">
        <w:rPr>
          <w:rFonts w:ascii="Calibri" w:hAnsi="Calibri" w:cs="Calibri"/>
          <w:b/>
          <w:bCs/>
          <w:i/>
          <w:sz w:val="24"/>
          <w:szCs w:val="24"/>
        </w:rPr>
        <w:lastRenderedPageBreak/>
        <w:t xml:space="preserve">If a representative of your agency did not attend at least 50% of CoC Governing Board meetings, please explain why: </w:t>
      </w:r>
    </w:p>
    <w:p w14:paraId="3C0A32C5" w14:textId="77777777" w:rsidR="005F58AA" w:rsidRPr="002450D9" w:rsidRDefault="00EB334F" w:rsidP="005F58AA">
      <w:pPr>
        <w:ind w:left="270"/>
        <w:rPr>
          <w:rFonts w:ascii="Calibri" w:hAnsi="Calibri" w:cs="Calibri"/>
          <w:sz w:val="24"/>
          <w:szCs w:val="24"/>
        </w:rPr>
      </w:pPr>
      <w:sdt>
        <w:sdtPr>
          <w:rPr>
            <w:rFonts w:ascii="Calibri" w:hAnsi="Calibri" w:cs="Calibri"/>
            <w:sz w:val="24"/>
            <w:szCs w:val="24"/>
          </w:rPr>
          <w:id w:val="-124860521"/>
          <w14:checkbox>
            <w14:checked w14:val="0"/>
            <w14:checkedState w14:val="2612" w14:font="MS Gothic"/>
            <w14:uncheckedState w14:val="2610" w14:font="MS Gothic"/>
          </w14:checkbox>
        </w:sdtPr>
        <w:sdtEndPr/>
        <w:sdtContent>
          <w:r w:rsidR="005F58AA" w:rsidRPr="002450D9">
            <w:rPr>
              <w:rFonts w:ascii="Segoe UI Symbol" w:eastAsia="MS Gothic" w:hAnsi="Segoe UI Symbol" w:cs="Segoe UI Symbol"/>
              <w:sz w:val="24"/>
              <w:szCs w:val="24"/>
            </w:rPr>
            <w:t>☐</w:t>
          </w:r>
        </w:sdtContent>
      </w:sdt>
      <w:r w:rsidR="005F58AA" w:rsidRPr="002450D9">
        <w:rPr>
          <w:rFonts w:ascii="Calibri" w:hAnsi="Calibri" w:cs="Calibri"/>
          <w:sz w:val="24"/>
          <w:szCs w:val="24"/>
        </w:rPr>
        <w:t xml:space="preserve"> The applicant agency agrees to provide project level data to the CoC, including:</w:t>
      </w:r>
    </w:p>
    <w:p w14:paraId="6E4A7625" w14:textId="77777777" w:rsidR="005F58AA" w:rsidRPr="002450D9" w:rsidRDefault="005F58AA" w:rsidP="005F58AA">
      <w:pPr>
        <w:pStyle w:val="ListParagraph"/>
        <w:numPr>
          <w:ilvl w:val="0"/>
          <w:numId w:val="9"/>
        </w:numPr>
        <w:spacing w:after="0" w:line="240" w:lineRule="auto"/>
        <w:contextualSpacing w:val="0"/>
        <w:rPr>
          <w:rFonts w:ascii="Calibri" w:hAnsi="Calibri" w:cs="Calibri"/>
          <w:sz w:val="24"/>
          <w:szCs w:val="24"/>
        </w:rPr>
      </w:pPr>
      <w:r w:rsidRPr="002450D9">
        <w:rPr>
          <w:rFonts w:ascii="Calibri" w:hAnsi="Calibri" w:cs="Calibri"/>
          <w:sz w:val="24"/>
          <w:szCs w:val="24"/>
        </w:rPr>
        <w:t xml:space="preserve">Participating in the annual point-in-time sheltered and unsheltered </w:t>
      </w:r>
      <w:proofErr w:type="gramStart"/>
      <w:r w:rsidRPr="002450D9">
        <w:rPr>
          <w:rFonts w:ascii="Calibri" w:hAnsi="Calibri" w:cs="Calibri"/>
          <w:sz w:val="24"/>
          <w:szCs w:val="24"/>
        </w:rPr>
        <w:t>count;</w:t>
      </w:r>
      <w:proofErr w:type="gramEnd"/>
    </w:p>
    <w:p w14:paraId="39A36DB1" w14:textId="77777777" w:rsidR="005F58AA" w:rsidRPr="002450D9" w:rsidRDefault="005F58AA" w:rsidP="005F58AA">
      <w:pPr>
        <w:pStyle w:val="ListParagraph"/>
        <w:numPr>
          <w:ilvl w:val="0"/>
          <w:numId w:val="9"/>
        </w:numPr>
        <w:spacing w:after="0" w:line="240" w:lineRule="auto"/>
        <w:contextualSpacing w:val="0"/>
        <w:rPr>
          <w:rFonts w:ascii="Calibri" w:hAnsi="Calibri" w:cs="Calibri"/>
          <w:sz w:val="24"/>
          <w:szCs w:val="24"/>
        </w:rPr>
      </w:pPr>
      <w:r w:rsidRPr="002450D9">
        <w:rPr>
          <w:rFonts w:ascii="Calibri" w:hAnsi="Calibri" w:cs="Calibri"/>
          <w:sz w:val="24"/>
          <w:szCs w:val="24"/>
        </w:rPr>
        <w:t xml:space="preserve">Submitting Annual Performance Reports (APR) to the CoC in a timely </w:t>
      </w:r>
      <w:proofErr w:type="gramStart"/>
      <w:r w:rsidRPr="002450D9">
        <w:rPr>
          <w:rFonts w:ascii="Calibri" w:hAnsi="Calibri" w:cs="Calibri"/>
          <w:sz w:val="24"/>
          <w:szCs w:val="24"/>
        </w:rPr>
        <w:t>manner;</w:t>
      </w:r>
      <w:proofErr w:type="gramEnd"/>
      <w:r w:rsidRPr="002450D9">
        <w:rPr>
          <w:rFonts w:ascii="Calibri" w:hAnsi="Calibri" w:cs="Calibri"/>
          <w:sz w:val="24"/>
          <w:szCs w:val="24"/>
        </w:rPr>
        <w:t xml:space="preserve"> </w:t>
      </w:r>
    </w:p>
    <w:p w14:paraId="4DB3E9B4" w14:textId="77777777" w:rsidR="005F58AA" w:rsidRPr="002450D9" w:rsidRDefault="005F58AA" w:rsidP="005F58AA">
      <w:pPr>
        <w:pStyle w:val="ListParagraph"/>
        <w:numPr>
          <w:ilvl w:val="0"/>
          <w:numId w:val="9"/>
        </w:numPr>
        <w:spacing w:after="0" w:line="240" w:lineRule="auto"/>
        <w:contextualSpacing w:val="0"/>
        <w:rPr>
          <w:rFonts w:ascii="Calibri" w:hAnsi="Calibri" w:cs="Calibri"/>
          <w:sz w:val="24"/>
          <w:szCs w:val="24"/>
        </w:rPr>
      </w:pPr>
      <w:r w:rsidRPr="002450D9">
        <w:rPr>
          <w:rFonts w:ascii="Calibri" w:hAnsi="Calibri" w:cs="Calibri"/>
          <w:sz w:val="24"/>
          <w:szCs w:val="24"/>
        </w:rPr>
        <w:t xml:space="preserve">Participating in CoC Planning, Gaps Analysis and Needs </w:t>
      </w:r>
      <w:proofErr w:type="gramStart"/>
      <w:r w:rsidRPr="002450D9">
        <w:rPr>
          <w:rFonts w:ascii="Calibri" w:hAnsi="Calibri" w:cs="Calibri"/>
          <w:sz w:val="24"/>
          <w:szCs w:val="24"/>
        </w:rPr>
        <w:t>Assessments;</w:t>
      </w:r>
      <w:proofErr w:type="gramEnd"/>
    </w:p>
    <w:p w14:paraId="0A198665" w14:textId="77777777" w:rsidR="005F58AA" w:rsidRPr="002450D9" w:rsidRDefault="005F58AA" w:rsidP="005F58AA">
      <w:pPr>
        <w:pStyle w:val="ListParagraph"/>
        <w:numPr>
          <w:ilvl w:val="0"/>
          <w:numId w:val="9"/>
        </w:numPr>
        <w:spacing w:after="0" w:line="240" w:lineRule="auto"/>
        <w:contextualSpacing w:val="0"/>
        <w:rPr>
          <w:rFonts w:ascii="Calibri" w:hAnsi="Calibri" w:cs="Calibri"/>
          <w:sz w:val="24"/>
          <w:szCs w:val="24"/>
        </w:rPr>
      </w:pPr>
      <w:r w:rsidRPr="002450D9">
        <w:rPr>
          <w:rFonts w:ascii="Calibri" w:hAnsi="Calibri" w:cs="Calibri"/>
          <w:sz w:val="24"/>
          <w:szCs w:val="24"/>
        </w:rPr>
        <w:t xml:space="preserve">Submitting required LSA, HIC, PIT and GIW reports, as requested, in a timely manner. </w:t>
      </w:r>
    </w:p>
    <w:p w14:paraId="461D6CC1" w14:textId="77777777" w:rsidR="005F58AA" w:rsidRDefault="005F58AA"/>
    <w:p w14:paraId="1A91041B" w14:textId="48D7824C" w:rsidR="00886AEE" w:rsidRDefault="00886AEE" w:rsidP="0074178E">
      <w:pPr>
        <w:pStyle w:val="Heading2"/>
      </w:pPr>
      <w:r w:rsidRPr="00886AEE">
        <w:t>Services (TH, RRH, Joint TH/RRH, and PSH Applicants Only)</w:t>
      </w:r>
    </w:p>
    <w:p w14:paraId="0EAE79B3" w14:textId="77777777" w:rsidR="0074178E" w:rsidRPr="0074178E" w:rsidRDefault="0074178E" w:rsidP="0074178E"/>
    <w:p w14:paraId="5BC1BCF0" w14:textId="600ADFE0" w:rsidR="00886AEE" w:rsidRPr="00886AEE" w:rsidRDefault="00EB334F" w:rsidP="00886AEE">
      <w:pPr>
        <w:ind w:left="720" w:hanging="360"/>
        <w:rPr>
          <w:rFonts w:cstheme="minorHAnsi"/>
          <w:sz w:val="24"/>
          <w:szCs w:val="24"/>
        </w:rPr>
      </w:pPr>
      <w:sdt>
        <w:sdtPr>
          <w:rPr>
            <w:rFonts w:cstheme="minorHAnsi"/>
            <w:sz w:val="24"/>
            <w:szCs w:val="24"/>
          </w:rPr>
          <w:id w:val="-2112420216"/>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color w:val="000000"/>
          <w:sz w:val="24"/>
          <w:szCs w:val="24"/>
        </w:rPr>
        <w:t xml:space="preserve"> Applicant agrees that all participants will meet HUD’s definition of homeless, as described in the </w:t>
      </w:r>
      <w:r w:rsidR="00886AEE" w:rsidRPr="00886AEE">
        <w:rPr>
          <w:rFonts w:cstheme="minorHAnsi"/>
          <w:sz w:val="24"/>
          <w:szCs w:val="24"/>
        </w:rPr>
        <w:t xml:space="preserve">Act, the Rule, and Section II.B.11.f of the NOFO. (Threshold) </w:t>
      </w:r>
    </w:p>
    <w:p w14:paraId="6965A101" w14:textId="16B51897" w:rsidR="00886AEE" w:rsidRPr="00CC145E" w:rsidRDefault="00EB334F" w:rsidP="00CC145E">
      <w:pPr>
        <w:ind w:left="720" w:hanging="360"/>
        <w:rPr>
          <w:rFonts w:cstheme="minorHAnsi"/>
          <w:bCs/>
          <w:color w:val="000000"/>
          <w:sz w:val="24"/>
          <w:szCs w:val="24"/>
          <w:shd w:val="clear" w:color="auto" w:fill="FFFFFF"/>
        </w:rPr>
      </w:pPr>
      <w:sdt>
        <w:sdtPr>
          <w:rPr>
            <w:rFonts w:cstheme="minorHAnsi"/>
            <w:sz w:val="24"/>
            <w:szCs w:val="24"/>
          </w:rPr>
          <w:id w:val="-1348251320"/>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bCs/>
          <w:color w:val="000000"/>
          <w:sz w:val="24"/>
          <w:szCs w:val="24"/>
          <w:shd w:val="clear" w:color="auto" w:fill="FFFFFF"/>
        </w:rPr>
        <w:t xml:space="preserve"> Applicant assures that CoC program staff will complete Fair Housing training annually. (Threshold)</w:t>
      </w:r>
    </w:p>
    <w:p w14:paraId="7C2F2168" w14:textId="6FE309FB" w:rsidR="00CC145E" w:rsidRDefault="00886AEE" w:rsidP="00CC145E">
      <w:pPr>
        <w:pStyle w:val="Heading2"/>
        <w:spacing w:before="0"/>
        <w:rPr>
          <w:shd w:val="clear" w:color="auto" w:fill="FFFFFF"/>
        </w:rPr>
      </w:pPr>
      <w:r w:rsidRPr="00B92A7E">
        <w:rPr>
          <w:shd w:val="clear" w:color="auto" w:fill="FFFFFF"/>
        </w:rPr>
        <w:t xml:space="preserve">Coordinated Entry: </w:t>
      </w:r>
    </w:p>
    <w:p w14:paraId="7402D69F" w14:textId="77777777" w:rsidR="00CC145E" w:rsidRPr="00CC145E" w:rsidRDefault="00CC145E" w:rsidP="00CC145E"/>
    <w:p w14:paraId="38126C41" w14:textId="6C0956FA" w:rsidR="00886AEE" w:rsidRPr="00886AEE" w:rsidRDefault="00EB334F" w:rsidP="00CC145E">
      <w:pPr>
        <w:ind w:left="360"/>
        <w:rPr>
          <w:rFonts w:cstheme="minorHAnsi"/>
          <w:sz w:val="24"/>
          <w:szCs w:val="24"/>
        </w:rPr>
      </w:pPr>
      <w:sdt>
        <w:sdtPr>
          <w:rPr>
            <w:rFonts w:cstheme="minorHAnsi"/>
            <w:sz w:val="24"/>
            <w:szCs w:val="24"/>
          </w:rPr>
          <w:id w:val="-2015672746"/>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sz w:val="24"/>
          <w:szCs w:val="24"/>
        </w:rPr>
        <w:t xml:space="preserve"> Applicant participates in the NE CoC Coordinated Entry System, including attending training, completing CES assessments and receiving referrals through Coordinated Entry as outlined in the NE CoC Coordinated Entry Policies and Procedures. (Threshold) </w:t>
      </w:r>
    </w:p>
    <w:p w14:paraId="35CFD45A" w14:textId="303FEDDE" w:rsidR="00886AEE" w:rsidRPr="00B92A7E" w:rsidRDefault="00EB334F" w:rsidP="00CC145E">
      <w:pPr>
        <w:ind w:left="360"/>
        <w:rPr>
          <w:rFonts w:cstheme="minorHAnsi"/>
          <w:sz w:val="24"/>
          <w:szCs w:val="24"/>
        </w:rPr>
      </w:pPr>
      <w:sdt>
        <w:sdtPr>
          <w:rPr>
            <w:rFonts w:cstheme="minorHAnsi"/>
            <w:sz w:val="24"/>
            <w:szCs w:val="24"/>
          </w:rPr>
          <w:id w:val="1034154326"/>
          <w14:checkbox>
            <w14:checked w14:val="0"/>
            <w14:checkedState w14:val="2612" w14:font="MS Gothic"/>
            <w14:uncheckedState w14:val="2610" w14:font="MS Gothic"/>
          </w14:checkbox>
        </w:sdtPr>
        <w:sdtEndPr/>
        <w:sdtContent>
          <w:r w:rsidR="00886AEE" w:rsidRPr="00886AEE">
            <w:rPr>
              <w:rFonts w:ascii="Segoe UI Symbol" w:eastAsia="MS Gothic" w:hAnsi="Segoe UI Symbol" w:cs="Segoe UI Symbol"/>
              <w:sz w:val="24"/>
              <w:szCs w:val="24"/>
            </w:rPr>
            <w:t>☐</w:t>
          </w:r>
        </w:sdtContent>
      </w:sdt>
      <w:r w:rsidR="00886AEE" w:rsidRPr="00886AEE">
        <w:rPr>
          <w:rFonts w:cstheme="minorHAnsi"/>
          <w:sz w:val="24"/>
          <w:szCs w:val="24"/>
        </w:rPr>
        <w:t xml:space="preserve">  Agency staff currently complete Coordinated Entry assessments for the NE CoC Coordinated Entry System.</w:t>
      </w:r>
      <w:r w:rsidR="00886AEE" w:rsidRPr="00B92A7E">
        <w:rPr>
          <w:rFonts w:cstheme="minorHAnsi"/>
          <w:sz w:val="24"/>
          <w:szCs w:val="24"/>
        </w:rPr>
        <w:t xml:space="preserve"> </w:t>
      </w:r>
    </w:p>
    <w:p w14:paraId="02719DDC" w14:textId="1F9520B6" w:rsidR="00886AEE" w:rsidRDefault="00886AEE" w:rsidP="00CC145E"/>
    <w:p w14:paraId="67EF6BC6" w14:textId="743FD74F" w:rsidR="00CC145E" w:rsidRDefault="00886AEE" w:rsidP="00CC145E">
      <w:pPr>
        <w:pStyle w:val="Heading2"/>
        <w:spacing w:before="0"/>
      </w:pPr>
      <w:bookmarkStart w:id="0" w:name="_Hlk81304348"/>
      <w:r w:rsidRPr="00B92A7E">
        <w:t>Other HUD Requirements:</w:t>
      </w:r>
      <w:bookmarkEnd w:id="0"/>
    </w:p>
    <w:p w14:paraId="5033D79A" w14:textId="77777777" w:rsidR="00CC145E" w:rsidRPr="00CC145E" w:rsidRDefault="00CC145E" w:rsidP="00CC145E"/>
    <w:p w14:paraId="154EF3DF" w14:textId="793655F4" w:rsidR="00886AEE" w:rsidRPr="00886AEE" w:rsidRDefault="00886AEE" w:rsidP="00CC145E">
      <w:pPr>
        <w:rPr>
          <w:rFonts w:cstheme="minorHAnsi"/>
          <w:sz w:val="24"/>
          <w:szCs w:val="24"/>
        </w:rPr>
      </w:pPr>
      <w:r w:rsidRPr="00886AEE">
        <w:rPr>
          <w:rFonts w:cstheme="minorHAnsi"/>
          <w:sz w:val="24"/>
          <w:szCs w:val="24"/>
        </w:rPr>
        <w:t xml:space="preserve">Please review HUD Program Requirements as defined in the 2021 HUD CoC NOFO and select </w:t>
      </w:r>
      <w:r w:rsidRPr="00886AEE">
        <w:rPr>
          <w:rFonts w:cstheme="minorHAnsi"/>
          <w:b/>
          <w:bCs/>
          <w:sz w:val="24"/>
          <w:szCs w:val="24"/>
        </w:rPr>
        <w:t>one</w:t>
      </w:r>
      <w:r w:rsidRPr="00886AEE">
        <w:rPr>
          <w:rFonts w:cstheme="minorHAnsi"/>
          <w:sz w:val="24"/>
          <w:szCs w:val="24"/>
        </w:rPr>
        <w:t xml:space="preserve"> of the options below: </w:t>
      </w:r>
    </w:p>
    <w:p w14:paraId="59F5081D" w14:textId="0103AEEF" w:rsidR="00886AEE" w:rsidRPr="00B92A7E" w:rsidRDefault="00EB334F" w:rsidP="00CC145E">
      <w:pPr>
        <w:spacing w:after="200" w:line="276" w:lineRule="auto"/>
        <w:ind w:firstLine="90"/>
        <w:rPr>
          <w:rFonts w:cstheme="minorHAnsi"/>
          <w:sz w:val="24"/>
          <w:szCs w:val="24"/>
        </w:rPr>
      </w:pPr>
      <w:sdt>
        <w:sdtPr>
          <w:rPr>
            <w:rFonts w:cstheme="minorHAnsi"/>
            <w:sz w:val="24"/>
            <w:szCs w:val="24"/>
          </w:rPr>
          <w:id w:val="1460528598"/>
          <w14:checkbox>
            <w14:checked w14:val="0"/>
            <w14:checkedState w14:val="2612" w14:font="MS Gothic"/>
            <w14:uncheckedState w14:val="2610" w14:font="MS Gothic"/>
          </w14:checkbox>
        </w:sdtPr>
        <w:sdtEndPr/>
        <w:sdtContent>
          <w:r w:rsidR="00886AEE" w:rsidRPr="00B92A7E">
            <w:rPr>
              <w:rFonts w:ascii="Segoe UI Symbol" w:eastAsia="MS Gothic" w:hAnsi="Segoe UI Symbol" w:cs="Segoe UI Symbol"/>
              <w:sz w:val="24"/>
              <w:szCs w:val="24"/>
            </w:rPr>
            <w:t>☐</w:t>
          </w:r>
        </w:sdtContent>
      </w:sdt>
      <w:r w:rsidR="00886AEE" w:rsidRPr="00B92A7E">
        <w:rPr>
          <w:rFonts w:cstheme="minorHAnsi"/>
          <w:bCs/>
          <w:color w:val="000000"/>
          <w:sz w:val="24"/>
          <w:szCs w:val="24"/>
          <w:shd w:val="clear" w:color="auto" w:fill="FFFFFF"/>
        </w:rPr>
        <w:t xml:space="preserve"> </w:t>
      </w:r>
      <w:r w:rsidR="00886AEE" w:rsidRPr="00B92A7E">
        <w:rPr>
          <w:rFonts w:cstheme="minorHAnsi"/>
          <w:sz w:val="24"/>
          <w:szCs w:val="24"/>
        </w:rPr>
        <w:t>Applicant meets ALL other HUD Program Requirements as defined in the 2021 HUD CoC NOFO</w:t>
      </w:r>
      <w:r w:rsidR="00886AEE">
        <w:rPr>
          <w:rFonts w:cstheme="minorHAnsi"/>
          <w:sz w:val="24"/>
          <w:szCs w:val="24"/>
        </w:rPr>
        <w:t xml:space="preserve">. (Threshold) </w:t>
      </w:r>
    </w:p>
    <w:p w14:paraId="284530A1" w14:textId="36F0319F" w:rsidR="00886AEE" w:rsidRDefault="00EB334F" w:rsidP="00CC145E">
      <w:pPr>
        <w:pStyle w:val="ListParagraph"/>
        <w:spacing w:after="200" w:line="276" w:lineRule="auto"/>
        <w:ind w:hanging="630"/>
        <w:rPr>
          <w:rFonts w:cstheme="minorHAnsi"/>
          <w:sz w:val="24"/>
          <w:szCs w:val="24"/>
        </w:rPr>
      </w:pPr>
      <w:sdt>
        <w:sdtPr>
          <w:rPr>
            <w:rFonts w:cstheme="minorHAnsi"/>
            <w:sz w:val="24"/>
            <w:szCs w:val="24"/>
          </w:rPr>
          <w:id w:val="-2128989779"/>
          <w14:checkbox>
            <w14:checked w14:val="0"/>
            <w14:checkedState w14:val="2612" w14:font="MS Gothic"/>
            <w14:uncheckedState w14:val="2610" w14:font="MS Gothic"/>
          </w14:checkbox>
        </w:sdtPr>
        <w:sdtEndPr/>
        <w:sdtContent>
          <w:r w:rsidR="00886AEE" w:rsidRPr="00B92A7E">
            <w:rPr>
              <w:rFonts w:ascii="Segoe UI Symbol" w:eastAsia="MS Gothic" w:hAnsi="Segoe UI Symbol" w:cs="Segoe UI Symbol"/>
              <w:sz w:val="24"/>
              <w:szCs w:val="24"/>
            </w:rPr>
            <w:t>☐</w:t>
          </w:r>
        </w:sdtContent>
      </w:sdt>
      <w:r w:rsidR="00886AEE" w:rsidRPr="00B92A7E">
        <w:rPr>
          <w:rFonts w:cstheme="minorHAnsi"/>
          <w:bCs/>
          <w:color w:val="000000"/>
          <w:sz w:val="24"/>
          <w:szCs w:val="24"/>
          <w:shd w:val="clear" w:color="auto" w:fill="FFFFFF"/>
        </w:rPr>
        <w:t xml:space="preserve"> </w:t>
      </w:r>
      <w:r w:rsidR="00886AEE" w:rsidRPr="00B92A7E">
        <w:rPr>
          <w:rFonts w:cstheme="minorHAnsi"/>
          <w:sz w:val="24"/>
          <w:szCs w:val="24"/>
        </w:rPr>
        <w:t>Applicant does NOT meet ALL other HUD Program Requirements as defined in the 2021 HUD CoC NOFO</w:t>
      </w:r>
      <w:r w:rsidR="00886AEE">
        <w:rPr>
          <w:rFonts w:cstheme="minorHAnsi"/>
          <w:sz w:val="24"/>
          <w:szCs w:val="24"/>
        </w:rPr>
        <w:t>. (Threshold)</w:t>
      </w:r>
    </w:p>
    <w:p w14:paraId="1E35B4C8" w14:textId="77777777" w:rsidR="00886AEE" w:rsidRDefault="00886AEE" w:rsidP="00886AEE"/>
    <w:p w14:paraId="54A7C592" w14:textId="37AC7728" w:rsidR="00886AEE" w:rsidRDefault="00886AEE">
      <w:r>
        <w:br w:type="page"/>
      </w:r>
    </w:p>
    <w:p w14:paraId="0B4792B6" w14:textId="77777777" w:rsidR="00886AEE" w:rsidRPr="00CC145E" w:rsidRDefault="00886AEE" w:rsidP="00CC145E">
      <w:pPr>
        <w:pStyle w:val="Title"/>
        <w:rPr>
          <w:b/>
          <w:bCs/>
          <w:sz w:val="52"/>
          <w:szCs w:val="52"/>
        </w:rPr>
      </w:pPr>
      <w:r w:rsidRPr="00CC145E">
        <w:rPr>
          <w:b/>
          <w:bCs/>
          <w:sz w:val="52"/>
          <w:szCs w:val="52"/>
        </w:rPr>
        <w:lastRenderedPageBreak/>
        <w:t xml:space="preserve">Housing First Assessment </w:t>
      </w:r>
    </w:p>
    <w:p w14:paraId="53D40E15" w14:textId="77777777" w:rsidR="00886AEE" w:rsidRPr="00B92A7E" w:rsidRDefault="00886AEE" w:rsidP="00886AEE">
      <w:pPr>
        <w:rPr>
          <w:rFonts w:cstheme="minorHAnsi"/>
          <w:sz w:val="6"/>
        </w:rPr>
      </w:pPr>
    </w:p>
    <w:p w14:paraId="092D1DCA" w14:textId="77777777" w:rsidR="00886AEE" w:rsidRPr="00B92A7E" w:rsidRDefault="00886AEE" w:rsidP="00886AEE">
      <w:pPr>
        <w:rPr>
          <w:rFonts w:cstheme="minorHAnsi"/>
          <w:sz w:val="6"/>
        </w:rPr>
      </w:pPr>
    </w:p>
    <w:p w14:paraId="22DC7FEA" w14:textId="77777777" w:rsidR="00886AEE" w:rsidRPr="00B92A7E" w:rsidRDefault="00886AEE" w:rsidP="00886AEE">
      <w:pPr>
        <w:spacing w:before="54"/>
        <w:ind w:left="120" w:right="301"/>
        <w:jc w:val="both"/>
        <w:rPr>
          <w:rFonts w:cstheme="minorHAnsi"/>
          <w:sz w:val="23"/>
        </w:rPr>
      </w:pPr>
      <w:r w:rsidRPr="00B92A7E">
        <w:rPr>
          <w:rFonts w:cstheme="minorHAnsi"/>
          <w:sz w:val="23"/>
        </w:rPr>
        <w:t>Housing First projects are effective in assisting all subpopulations of people experiencing homelessness to access and sustain permanent stable housing. It has been demonstrated that projects can operate well and safely without requirements that prevent many people living on the streets and in the shelter system from entering and/or remaining in housing.</w:t>
      </w:r>
    </w:p>
    <w:p w14:paraId="0023E9F6" w14:textId="77777777" w:rsidR="00886AEE" w:rsidRPr="00B92A7E" w:rsidRDefault="00886AEE" w:rsidP="00886AEE">
      <w:pPr>
        <w:ind w:left="120" w:right="100"/>
        <w:jc w:val="both"/>
        <w:rPr>
          <w:rFonts w:cstheme="minorHAnsi"/>
          <w:sz w:val="23"/>
        </w:rPr>
      </w:pPr>
      <w:r w:rsidRPr="00B92A7E">
        <w:rPr>
          <w:rFonts w:cstheme="minorHAnsi"/>
          <w:sz w:val="23"/>
        </w:rPr>
        <w:t xml:space="preserve">As part of the NOFO solicitation for new and renewal projects, applicants are required to answer the following questions related to the proposed project’s eligibility criteria and project rules. Each question will be scored as indicated. At the completion of the questionnaire, the applicant will tabulate the total score. </w:t>
      </w:r>
    </w:p>
    <w:p w14:paraId="7CD32D73" w14:textId="0650CFED" w:rsidR="00886AEE" w:rsidRPr="00B92A7E" w:rsidRDefault="00886AEE" w:rsidP="00886AEE">
      <w:pPr>
        <w:spacing w:before="1"/>
        <w:ind w:left="120" w:right="216"/>
        <w:jc w:val="both"/>
        <w:rPr>
          <w:rFonts w:cstheme="minorHAnsi"/>
          <w:sz w:val="23"/>
        </w:rPr>
      </w:pPr>
      <w:r w:rsidRPr="00B92A7E">
        <w:rPr>
          <w:rFonts w:cstheme="minorHAnsi"/>
          <w:sz w:val="23"/>
        </w:rPr>
        <w:t xml:space="preserve">For the 2021 NOFO competition, this assessment is required for CoC-funded housing </w:t>
      </w:r>
      <w:r w:rsidR="00CC145E">
        <w:rPr>
          <w:rFonts w:cstheme="minorHAnsi"/>
          <w:sz w:val="23"/>
        </w:rPr>
        <w:t xml:space="preserve">projects </w:t>
      </w:r>
      <w:r w:rsidRPr="00B92A7E">
        <w:rPr>
          <w:rFonts w:cstheme="minorHAnsi"/>
          <w:sz w:val="23"/>
        </w:rPr>
        <w:t xml:space="preserve">only.  </w:t>
      </w:r>
    </w:p>
    <w:p w14:paraId="4C837FA0" w14:textId="77777777" w:rsidR="00886AEE" w:rsidRPr="00B92A7E" w:rsidRDefault="00886AEE" w:rsidP="00886AEE">
      <w:pPr>
        <w:pStyle w:val="BodyText"/>
        <w:spacing w:before="7" w:after="0"/>
        <w:rPr>
          <w:rFonts w:asciiTheme="minorHAnsi" w:hAnsiTheme="minorHAnsi" w:cstheme="minorHAnsi"/>
          <w:b/>
          <w:sz w:val="21"/>
        </w:rPr>
      </w:pPr>
    </w:p>
    <w:p w14:paraId="6BC40619" w14:textId="77777777" w:rsidR="00886AEE" w:rsidRPr="00B92A7E" w:rsidRDefault="00886AEE" w:rsidP="00886AEE">
      <w:pPr>
        <w:pStyle w:val="ListParagraph"/>
        <w:widowControl w:val="0"/>
        <w:numPr>
          <w:ilvl w:val="0"/>
          <w:numId w:val="5"/>
        </w:numPr>
        <w:tabs>
          <w:tab w:val="left" w:pos="841"/>
        </w:tabs>
        <w:autoSpaceDE w:val="0"/>
        <w:autoSpaceDN w:val="0"/>
        <w:spacing w:before="1" w:after="0" w:line="240" w:lineRule="auto"/>
        <w:ind w:hanging="360"/>
        <w:contextualSpacing w:val="0"/>
        <w:rPr>
          <w:rFonts w:cstheme="minorHAnsi"/>
          <w:b/>
          <w:sz w:val="23"/>
        </w:rPr>
      </w:pPr>
      <w:r w:rsidRPr="00B92A7E">
        <w:rPr>
          <w:rFonts w:cstheme="minorHAnsi"/>
          <w:b/>
          <w:sz w:val="23"/>
        </w:rPr>
        <w:t>Low Barrier access:</w:t>
      </w:r>
    </w:p>
    <w:p w14:paraId="5A2AD947" w14:textId="77777777" w:rsidR="00886AEE" w:rsidRPr="00B92A7E" w:rsidRDefault="00886AEE" w:rsidP="00886AEE">
      <w:pPr>
        <w:pStyle w:val="ListParagraph"/>
        <w:widowControl w:val="0"/>
        <w:numPr>
          <w:ilvl w:val="1"/>
          <w:numId w:val="5"/>
        </w:numPr>
        <w:tabs>
          <w:tab w:val="left" w:pos="1612"/>
          <w:tab w:val="left" w:pos="1613"/>
        </w:tabs>
        <w:autoSpaceDE w:val="0"/>
        <w:autoSpaceDN w:val="0"/>
        <w:spacing w:after="0" w:line="240" w:lineRule="auto"/>
        <w:ind w:left="1560" w:right="439"/>
        <w:contextualSpacing w:val="0"/>
        <w:rPr>
          <w:rFonts w:cstheme="minorHAnsi"/>
          <w:bCs/>
          <w:sz w:val="23"/>
        </w:rPr>
      </w:pPr>
      <w:r w:rsidRPr="00B92A7E">
        <w:rPr>
          <w:rFonts w:cstheme="minorHAnsi"/>
          <w:bCs/>
          <w:sz w:val="23"/>
        </w:rPr>
        <w:t>Does the project require clients to pass a background screening prior to project entry (excluding sexual offender/predator</w:t>
      </w:r>
      <w:r w:rsidRPr="00B92A7E">
        <w:rPr>
          <w:rFonts w:cstheme="minorHAnsi"/>
          <w:bCs/>
          <w:spacing w:val="-3"/>
          <w:sz w:val="23"/>
        </w:rPr>
        <w:t xml:space="preserve"> </w:t>
      </w:r>
      <w:r w:rsidRPr="00B92A7E">
        <w:rPr>
          <w:rFonts w:cstheme="minorHAnsi"/>
          <w:bCs/>
          <w:sz w:val="23"/>
        </w:rPr>
        <w:t>check)?</w:t>
      </w:r>
    </w:p>
    <w:p w14:paraId="38DE5DB9" w14:textId="77777777" w:rsidR="00886AEE" w:rsidRPr="00B92A7E" w:rsidRDefault="00886AEE" w:rsidP="00886AEE">
      <w:pPr>
        <w:pStyle w:val="BodyText"/>
        <w:spacing w:before="10" w:after="0"/>
        <w:rPr>
          <w:rFonts w:asciiTheme="minorHAnsi" w:hAnsiTheme="minorHAnsi" w:cstheme="minorHAnsi"/>
          <w:sz w:val="21"/>
        </w:rPr>
      </w:pPr>
    </w:p>
    <w:p w14:paraId="45BE4F62" w14:textId="77777777" w:rsidR="00886AEE" w:rsidRPr="00B92A7E" w:rsidRDefault="00886AEE" w:rsidP="00886AEE">
      <w:pPr>
        <w:spacing w:after="0"/>
        <w:ind w:left="1560"/>
        <w:rPr>
          <w:rFonts w:cstheme="minorHAnsi"/>
          <w:sz w:val="23"/>
        </w:rPr>
      </w:pPr>
      <w:r w:rsidRPr="00B92A7E">
        <w:rPr>
          <w:rFonts w:cstheme="minorHAnsi"/>
          <w:sz w:val="23"/>
        </w:rPr>
        <w:t xml:space="preserve">Yes </w:t>
      </w:r>
      <w:sdt>
        <w:sdtPr>
          <w:rPr>
            <w:rFonts w:cstheme="minorHAnsi"/>
            <w:sz w:val="23"/>
          </w:rPr>
          <w:id w:val="-286964906"/>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716879327"/>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30F83FE3" w14:textId="77777777" w:rsidR="00886AEE" w:rsidRPr="00B92A7E" w:rsidRDefault="00886AEE" w:rsidP="00886AEE">
      <w:pPr>
        <w:pStyle w:val="BodyText"/>
        <w:spacing w:before="8" w:after="0"/>
        <w:rPr>
          <w:rFonts w:asciiTheme="minorHAnsi" w:hAnsiTheme="minorHAnsi" w:cstheme="minorHAnsi"/>
          <w:b/>
          <w:sz w:val="18"/>
        </w:rPr>
      </w:pPr>
    </w:p>
    <w:p w14:paraId="3EB7C6C6"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left="1559" w:right="748"/>
        <w:contextualSpacing w:val="0"/>
        <w:rPr>
          <w:rFonts w:cstheme="minorHAnsi"/>
          <w:bCs/>
          <w:sz w:val="23"/>
        </w:rPr>
      </w:pPr>
      <w:r w:rsidRPr="00B92A7E">
        <w:rPr>
          <w:rFonts w:cstheme="minorHAnsi"/>
          <w:bCs/>
          <w:sz w:val="23"/>
        </w:rPr>
        <w:t>Does the project prohibit all persons with specified criminal convictions on a blanket basis to be excluded from admission (excluding registered sexual offenders)?</w:t>
      </w:r>
    </w:p>
    <w:p w14:paraId="2B517592" w14:textId="77777777" w:rsidR="00886AEE" w:rsidRPr="00B92A7E" w:rsidRDefault="00886AEE" w:rsidP="00886AEE">
      <w:pPr>
        <w:pStyle w:val="BodyText"/>
        <w:spacing w:before="10" w:after="0"/>
        <w:rPr>
          <w:rFonts w:asciiTheme="minorHAnsi" w:hAnsiTheme="minorHAnsi" w:cstheme="minorHAnsi"/>
          <w:sz w:val="21"/>
        </w:rPr>
      </w:pPr>
    </w:p>
    <w:p w14:paraId="6F181B22" w14:textId="77777777" w:rsidR="00886AEE" w:rsidRPr="00B92A7E" w:rsidRDefault="00886AEE" w:rsidP="00886AEE">
      <w:pPr>
        <w:spacing w:after="0"/>
        <w:ind w:left="1559"/>
        <w:rPr>
          <w:rFonts w:cstheme="minorHAnsi"/>
          <w:sz w:val="23"/>
        </w:rPr>
      </w:pPr>
      <w:r w:rsidRPr="00B92A7E">
        <w:rPr>
          <w:rFonts w:cstheme="minorHAnsi"/>
          <w:sz w:val="23"/>
        </w:rPr>
        <w:t xml:space="preserve">Yes </w:t>
      </w:r>
      <w:sdt>
        <w:sdtPr>
          <w:rPr>
            <w:rFonts w:cstheme="minorHAnsi"/>
            <w:sz w:val="23"/>
          </w:rPr>
          <w:id w:val="-84378606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84590993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0AD5D0EE" w14:textId="77777777" w:rsidR="00886AEE" w:rsidRPr="00B92A7E" w:rsidRDefault="00886AEE" w:rsidP="00886AEE">
      <w:pPr>
        <w:pStyle w:val="BodyText"/>
        <w:spacing w:before="8" w:after="0"/>
        <w:rPr>
          <w:rFonts w:asciiTheme="minorHAnsi" w:hAnsiTheme="minorHAnsi" w:cstheme="minorHAnsi"/>
          <w:b/>
          <w:sz w:val="18"/>
        </w:rPr>
      </w:pPr>
    </w:p>
    <w:p w14:paraId="47BCEB64" w14:textId="77777777" w:rsidR="00886AEE" w:rsidRPr="00B92A7E" w:rsidRDefault="00886AEE" w:rsidP="00886AEE">
      <w:pPr>
        <w:pStyle w:val="ListParagraph"/>
        <w:widowControl w:val="0"/>
        <w:numPr>
          <w:ilvl w:val="1"/>
          <w:numId w:val="5"/>
        </w:numPr>
        <w:tabs>
          <w:tab w:val="left" w:pos="1558"/>
          <w:tab w:val="left" w:pos="1560"/>
        </w:tabs>
        <w:autoSpaceDE w:val="0"/>
        <w:autoSpaceDN w:val="0"/>
        <w:spacing w:before="1" w:after="0" w:line="240" w:lineRule="auto"/>
        <w:ind w:right="335" w:hanging="359"/>
        <w:contextualSpacing w:val="0"/>
        <w:rPr>
          <w:rFonts w:cstheme="minorHAnsi"/>
          <w:bCs/>
          <w:sz w:val="23"/>
        </w:rPr>
      </w:pPr>
      <w:r w:rsidRPr="00B92A7E">
        <w:rPr>
          <w:rFonts w:cstheme="minorHAnsi"/>
          <w:bCs/>
          <w:sz w:val="23"/>
        </w:rPr>
        <w:t>Does the project require participants to be clean and sober for a specified period prior to project entry as a condition for</w:t>
      </w:r>
      <w:r w:rsidRPr="00B92A7E">
        <w:rPr>
          <w:rFonts w:cstheme="minorHAnsi"/>
          <w:bCs/>
          <w:spacing w:val="-5"/>
          <w:sz w:val="23"/>
        </w:rPr>
        <w:t xml:space="preserve"> </w:t>
      </w:r>
      <w:r w:rsidRPr="00B92A7E">
        <w:rPr>
          <w:rFonts w:cstheme="minorHAnsi"/>
          <w:bCs/>
          <w:sz w:val="23"/>
        </w:rPr>
        <w:t>admission?</w:t>
      </w:r>
    </w:p>
    <w:p w14:paraId="359F2642" w14:textId="77777777" w:rsidR="00886AEE" w:rsidRPr="00B92A7E" w:rsidRDefault="00886AEE" w:rsidP="00886AEE">
      <w:pPr>
        <w:pStyle w:val="BodyText"/>
        <w:spacing w:before="10" w:after="0"/>
        <w:rPr>
          <w:rFonts w:asciiTheme="minorHAnsi" w:hAnsiTheme="minorHAnsi" w:cstheme="minorHAnsi"/>
          <w:sz w:val="21"/>
        </w:rPr>
      </w:pPr>
    </w:p>
    <w:p w14:paraId="358B7E08" w14:textId="77777777" w:rsidR="00886AEE" w:rsidRPr="00B92A7E" w:rsidRDefault="00886AEE" w:rsidP="00886AEE">
      <w:pPr>
        <w:spacing w:after="0"/>
        <w:ind w:left="1558"/>
        <w:rPr>
          <w:rFonts w:cstheme="minorHAnsi"/>
          <w:sz w:val="23"/>
        </w:rPr>
      </w:pPr>
      <w:r w:rsidRPr="00B92A7E">
        <w:rPr>
          <w:rFonts w:cstheme="minorHAnsi"/>
          <w:sz w:val="23"/>
        </w:rPr>
        <w:t xml:space="preserve">Yes </w:t>
      </w:r>
      <w:sdt>
        <w:sdtPr>
          <w:rPr>
            <w:rFonts w:cstheme="minorHAnsi"/>
            <w:sz w:val="23"/>
          </w:rPr>
          <w:id w:val="-731770727"/>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51960486"/>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436EBA65" w14:textId="77777777" w:rsidR="00886AEE" w:rsidRPr="00B92A7E" w:rsidRDefault="00886AEE" w:rsidP="00886AEE">
      <w:pPr>
        <w:pStyle w:val="BodyText"/>
        <w:spacing w:before="8" w:after="0"/>
        <w:rPr>
          <w:rFonts w:asciiTheme="minorHAnsi" w:hAnsiTheme="minorHAnsi" w:cstheme="minorHAnsi"/>
          <w:b/>
          <w:sz w:val="18"/>
        </w:rPr>
      </w:pPr>
    </w:p>
    <w:p w14:paraId="09F18518" w14:textId="77777777" w:rsidR="00886AEE" w:rsidRPr="00B92A7E" w:rsidRDefault="00886AEE" w:rsidP="00886AEE">
      <w:pPr>
        <w:pStyle w:val="ListParagraph"/>
        <w:widowControl w:val="0"/>
        <w:numPr>
          <w:ilvl w:val="1"/>
          <w:numId w:val="5"/>
        </w:numPr>
        <w:tabs>
          <w:tab w:val="left" w:pos="1559"/>
        </w:tabs>
        <w:autoSpaceDE w:val="0"/>
        <w:autoSpaceDN w:val="0"/>
        <w:spacing w:after="0" w:line="240" w:lineRule="auto"/>
        <w:ind w:right="466"/>
        <w:contextualSpacing w:val="0"/>
        <w:rPr>
          <w:rFonts w:cstheme="minorHAnsi"/>
          <w:bCs/>
          <w:sz w:val="23"/>
        </w:rPr>
      </w:pPr>
      <w:r w:rsidRPr="00B92A7E">
        <w:rPr>
          <w:rFonts w:cstheme="minorHAnsi"/>
          <w:bCs/>
          <w:sz w:val="23"/>
        </w:rPr>
        <w:t>Does the project serve individuals and families regardless of sexual</w:t>
      </w:r>
      <w:r w:rsidRPr="00B92A7E">
        <w:rPr>
          <w:rFonts w:cstheme="minorHAnsi"/>
          <w:bCs/>
          <w:spacing w:val="-27"/>
          <w:sz w:val="23"/>
        </w:rPr>
        <w:t xml:space="preserve"> </w:t>
      </w:r>
      <w:r w:rsidRPr="00B92A7E">
        <w:rPr>
          <w:rFonts w:cstheme="minorHAnsi"/>
          <w:bCs/>
          <w:sz w:val="23"/>
        </w:rPr>
        <w:t xml:space="preserve">orientation, family composition, or marital status? </w:t>
      </w:r>
    </w:p>
    <w:p w14:paraId="118B9960" w14:textId="77777777" w:rsidR="00886AEE" w:rsidRPr="00B92A7E" w:rsidRDefault="00886AEE" w:rsidP="00886AEE">
      <w:pPr>
        <w:pStyle w:val="ListParagraph"/>
        <w:widowControl w:val="0"/>
        <w:tabs>
          <w:tab w:val="left" w:pos="1559"/>
        </w:tabs>
        <w:autoSpaceDE w:val="0"/>
        <w:autoSpaceDN w:val="0"/>
        <w:spacing w:after="0" w:line="240" w:lineRule="auto"/>
        <w:ind w:left="1558" w:right="466"/>
        <w:contextualSpacing w:val="0"/>
        <w:rPr>
          <w:rFonts w:cstheme="minorHAnsi"/>
          <w:bCs/>
          <w:sz w:val="23"/>
        </w:rPr>
      </w:pPr>
    </w:p>
    <w:p w14:paraId="3387BF6F" w14:textId="77777777" w:rsidR="00886AEE" w:rsidRPr="00B92A7E" w:rsidRDefault="00886AEE" w:rsidP="00886AEE">
      <w:pPr>
        <w:pStyle w:val="ListParagraph"/>
        <w:spacing w:after="0"/>
        <w:ind w:left="958" w:firstLine="600"/>
        <w:rPr>
          <w:rFonts w:cstheme="minorHAnsi"/>
          <w:sz w:val="23"/>
        </w:rPr>
      </w:pPr>
      <w:r w:rsidRPr="00B92A7E">
        <w:rPr>
          <w:rFonts w:cstheme="minorHAnsi"/>
          <w:sz w:val="23"/>
        </w:rPr>
        <w:t xml:space="preserve">Yes </w:t>
      </w:r>
      <w:sdt>
        <w:sdtPr>
          <w:rPr>
            <w:rFonts w:eastAsia="MS Gothic" w:cstheme="minorHAnsi"/>
            <w:sz w:val="23"/>
          </w:rPr>
          <w:id w:val="-1012985123"/>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eastAsia="MS Gothic" w:cstheme="minorHAnsi"/>
            <w:sz w:val="23"/>
          </w:rPr>
          <w:id w:val="103469989"/>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79C7CAB4" w14:textId="77777777" w:rsidR="00886AEE" w:rsidRPr="00B92A7E" w:rsidRDefault="00886AEE" w:rsidP="00886AEE">
      <w:pPr>
        <w:pStyle w:val="ListParagraph"/>
        <w:widowControl w:val="0"/>
        <w:tabs>
          <w:tab w:val="left" w:pos="1559"/>
        </w:tabs>
        <w:autoSpaceDE w:val="0"/>
        <w:autoSpaceDN w:val="0"/>
        <w:spacing w:after="0" w:line="240" w:lineRule="auto"/>
        <w:ind w:left="1558" w:right="466"/>
        <w:contextualSpacing w:val="0"/>
        <w:rPr>
          <w:rFonts w:cstheme="minorHAnsi"/>
          <w:bCs/>
          <w:sz w:val="23"/>
        </w:rPr>
      </w:pPr>
    </w:p>
    <w:p w14:paraId="00B8633D" w14:textId="77777777" w:rsidR="00886AEE" w:rsidRPr="00B92A7E" w:rsidRDefault="00886AEE" w:rsidP="00886AEE">
      <w:pPr>
        <w:pStyle w:val="ListParagraph"/>
        <w:widowControl w:val="0"/>
        <w:numPr>
          <w:ilvl w:val="1"/>
          <w:numId w:val="5"/>
        </w:numPr>
        <w:tabs>
          <w:tab w:val="left" w:pos="1559"/>
        </w:tabs>
        <w:autoSpaceDE w:val="0"/>
        <w:autoSpaceDN w:val="0"/>
        <w:spacing w:after="0" w:line="240" w:lineRule="auto"/>
        <w:ind w:right="466"/>
        <w:contextualSpacing w:val="0"/>
        <w:rPr>
          <w:rFonts w:cstheme="minorHAnsi"/>
          <w:bCs/>
          <w:sz w:val="23"/>
        </w:rPr>
      </w:pPr>
      <w:r w:rsidRPr="00B92A7E">
        <w:rPr>
          <w:rFonts w:cstheme="minorHAnsi"/>
          <w:bCs/>
          <w:sz w:val="23"/>
        </w:rPr>
        <w:t xml:space="preserve">Does the project serve and house transgender individuals according to the gender they identify? </w:t>
      </w:r>
    </w:p>
    <w:p w14:paraId="3CC3DAC6" w14:textId="77777777" w:rsidR="00886AEE" w:rsidRPr="00B92A7E" w:rsidRDefault="00886AEE" w:rsidP="00886AEE">
      <w:pPr>
        <w:pStyle w:val="BodyText"/>
        <w:spacing w:before="1" w:after="0"/>
        <w:rPr>
          <w:rFonts w:asciiTheme="minorHAnsi" w:hAnsiTheme="minorHAnsi" w:cstheme="minorHAnsi"/>
        </w:rPr>
      </w:pPr>
    </w:p>
    <w:p w14:paraId="40ACBFF0" w14:textId="77777777" w:rsidR="00886AEE" w:rsidRPr="00B92A7E" w:rsidRDefault="00886AEE" w:rsidP="00886AEE">
      <w:pPr>
        <w:spacing w:after="0"/>
        <w:ind w:left="1558"/>
        <w:rPr>
          <w:rFonts w:cstheme="minorHAnsi"/>
          <w:sz w:val="23"/>
        </w:rPr>
      </w:pPr>
      <w:r w:rsidRPr="00B92A7E">
        <w:rPr>
          <w:rFonts w:cstheme="minorHAnsi"/>
          <w:sz w:val="23"/>
        </w:rPr>
        <w:t xml:space="preserve">Yes </w:t>
      </w:r>
      <w:sdt>
        <w:sdtPr>
          <w:rPr>
            <w:rFonts w:cstheme="minorHAnsi"/>
            <w:sz w:val="23"/>
          </w:rPr>
          <w:id w:val="914368878"/>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490543279"/>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3E4C2F9B" w14:textId="77777777" w:rsidR="00886AEE" w:rsidRPr="00B92A7E" w:rsidRDefault="00886AEE" w:rsidP="00886AEE">
      <w:pPr>
        <w:pStyle w:val="BodyText"/>
        <w:spacing w:before="10" w:after="0"/>
        <w:rPr>
          <w:rFonts w:asciiTheme="minorHAnsi" w:hAnsiTheme="minorHAnsi" w:cstheme="minorHAnsi"/>
          <w:b/>
          <w:sz w:val="18"/>
        </w:rPr>
      </w:pPr>
    </w:p>
    <w:p w14:paraId="0BCB29D9" w14:textId="77777777" w:rsidR="00886AEE" w:rsidRPr="00B92A7E" w:rsidRDefault="00886AEE" w:rsidP="00886AEE">
      <w:pPr>
        <w:pStyle w:val="ListParagraph"/>
        <w:widowControl w:val="0"/>
        <w:numPr>
          <w:ilvl w:val="1"/>
          <w:numId w:val="5"/>
        </w:numPr>
        <w:tabs>
          <w:tab w:val="left" w:pos="1559"/>
        </w:tabs>
        <w:autoSpaceDE w:val="0"/>
        <w:autoSpaceDN w:val="0"/>
        <w:spacing w:after="0" w:line="259" w:lineRule="auto"/>
        <w:ind w:right="306"/>
        <w:contextualSpacing w:val="0"/>
        <w:rPr>
          <w:rFonts w:cstheme="minorHAnsi"/>
          <w:sz w:val="23"/>
        </w:rPr>
      </w:pPr>
      <w:r w:rsidRPr="00B92A7E">
        <w:rPr>
          <w:rFonts w:cstheme="minorHAnsi"/>
          <w:bCs/>
          <w:sz w:val="23"/>
        </w:rPr>
        <w:t>Does the project expedite the admission process including aiding in assembling necessary documents in order to support the application for admission and using person-centered and flexible processes for admission to the</w:t>
      </w:r>
      <w:r w:rsidRPr="00B92A7E">
        <w:rPr>
          <w:rFonts w:cstheme="minorHAnsi"/>
          <w:bCs/>
          <w:spacing w:val="-9"/>
          <w:sz w:val="23"/>
        </w:rPr>
        <w:t xml:space="preserve"> </w:t>
      </w:r>
      <w:r w:rsidRPr="00B92A7E">
        <w:rPr>
          <w:rFonts w:cstheme="minorHAnsi"/>
          <w:bCs/>
          <w:sz w:val="23"/>
        </w:rPr>
        <w:t>project?</w:t>
      </w:r>
    </w:p>
    <w:p w14:paraId="0C1129D3" w14:textId="77777777" w:rsidR="00886AEE" w:rsidRPr="00B92A7E" w:rsidRDefault="00886AEE" w:rsidP="00886AEE">
      <w:pPr>
        <w:pStyle w:val="ListParagraph"/>
        <w:spacing w:before="1" w:after="0"/>
        <w:ind w:left="958" w:firstLine="600"/>
        <w:rPr>
          <w:rFonts w:cstheme="minorHAnsi"/>
          <w:sz w:val="23"/>
        </w:rPr>
      </w:pPr>
      <w:r w:rsidRPr="00B92A7E">
        <w:rPr>
          <w:rFonts w:cstheme="minorHAnsi"/>
          <w:sz w:val="23"/>
        </w:rPr>
        <w:t xml:space="preserve">Yes </w:t>
      </w:r>
      <w:sdt>
        <w:sdtPr>
          <w:rPr>
            <w:rFonts w:eastAsia="MS Gothic" w:cstheme="minorHAnsi"/>
            <w:sz w:val="23"/>
          </w:rPr>
          <w:id w:val="274758101"/>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Pr>
          <w:rFonts w:cstheme="minorHAnsi"/>
          <w:sz w:val="23"/>
        </w:rPr>
        <w:t xml:space="preserve"> </w:t>
      </w:r>
      <w:r w:rsidRPr="00B92A7E">
        <w:rPr>
          <w:rFonts w:cstheme="minorHAnsi"/>
          <w:sz w:val="23"/>
        </w:rPr>
        <w:t xml:space="preserve">No </w:t>
      </w:r>
      <w:sdt>
        <w:sdtPr>
          <w:rPr>
            <w:rFonts w:eastAsia="MS Gothic" w:cstheme="minorHAnsi"/>
            <w:sz w:val="23"/>
          </w:rPr>
          <w:id w:val="92060377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097E3BC7" w14:textId="77777777" w:rsidR="00886AEE" w:rsidRPr="00CC4013" w:rsidRDefault="00886AEE" w:rsidP="00886AEE">
      <w:pPr>
        <w:pStyle w:val="ListParagraph"/>
        <w:widowControl w:val="0"/>
        <w:tabs>
          <w:tab w:val="left" w:pos="1559"/>
        </w:tabs>
        <w:autoSpaceDE w:val="0"/>
        <w:autoSpaceDN w:val="0"/>
        <w:spacing w:after="0" w:line="259" w:lineRule="auto"/>
        <w:ind w:left="1558" w:right="306"/>
        <w:contextualSpacing w:val="0"/>
        <w:rPr>
          <w:rFonts w:cstheme="minorHAnsi"/>
          <w:strike/>
          <w:sz w:val="23"/>
        </w:rPr>
      </w:pPr>
    </w:p>
    <w:p w14:paraId="5021C0AB" w14:textId="77777777" w:rsidR="00886AEE" w:rsidRPr="00B92A7E" w:rsidRDefault="00886AEE" w:rsidP="00886AEE">
      <w:pPr>
        <w:pStyle w:val="BodyText"/>
        <w:spacing w:after="0"/>
        <w:rPr>
          <w:rFonts w:asciiTheme="minorHAnsi" w:hAnsiTheme="minorHAnsi" w:cstheme="minorHAnsi"/>
          <w:b/>
          <w:sz w:val="24"/>
        </w:rPr>
      </w:pPr>
    </w:p>
    <w:p w14:paraId="39E92E7F" w14:textId="77777777" w:rsidR="00886AEE" w:rsidRPr="00B92A7E" w:rsidRDefault="00886AEE" w:rsidP="00886AEE">
      <w:pPr>
        <w:pStyle w:val="ListParagraph"/>
        <w:widowControl w:val="0"/>
        <w:numPr>
          <w:ilvl w:val="0"/>
          <w:numId w:val="5"/>
        </w:numPr>
        <w:tabs>
          <w:tab w:val="left" w:pos="841"/>
        </w:tabs>
        <w:autoSpaceDE w:val="0"/>
        <w:autoSpaceDN w:val="0"/>
        <w:spacing w:before="174" w:after="0" w:line="240" w:lineRule="auto"/>
        <w:ind w:hanging="360"/>
        <w:contextualSpacing w:val="0"/>
        <w:rPr>
          <w:rFonts w:cstheme="minorHAnsi"/>
          <w:b/>
          <w:sz w:val="23"/>
        </w:rPr>
      </w:pPr>
      <w:r w:rsidRPr="00B92A7E">
        <w:rPr>
          <w:rFonts w:cstheme="minorHAnsi"/>
          <w:b/>
          <w:sz w:val="23"/>
        </w:rPr>
        <w:t>Housing Retention</w:t>
      </w:r>
    </w:p>
    <w:p w14:paraId="41A997D3" w14:textId="77777777" w:rsidR="00886AEE" w:rsidRPr="00B92A7E" w:rsidRDefault="00886AEE" w:rsidP="00886AEE">
      <w:pPr>
        <w:pStyle w:val="BodyText"/>
        <w:spacing w:after="0"/>
        <w:rPr>
          <w:rFonts w:asciiTheme="minorHAnsi" w:hAnsiTheme="minorHAnsi" w:cstheme="minorHAnsi"/>
        </w:rPr>
      </w:pPr>
    </w:p>
    <w:p w14:paraId="223263C1" w14:textId="77777777" w:rsidR="00886AEE" w:rsidRPr="00B92A7E" w:rsidRDefault="00886AEE" w:rsidP="00886AEE">
      <w:pPr>
        <w:pStyle w:val="ListParagraph"/>
        <w:widowControl w:val="0"/>
        <w:numPr>
          <w:ilvl w:val="1"/>
          <w:numId w:val="5"/>
        </w:numPr>
        <w:tabs>
          <w:tab w:val="left" w:pos="1612"/>
          <w:tab w:val="left" w:pos="1613"/>
        </w:tabs>
        <w:autoSpaceDE w:val="0"/>
        <w:autoSpaceDN w:val="0"/>
        <w:spacing w:after="0" w:line="240" w:lineRule="auto"/>
        <w:ind w:left="1560" w:right="339"/>
        <w:contextualSpacing w:val="0"/>
        <w:rPr>
          <w:rFonts w:cstheme="minorHAnsi"/>
          <w:bCs/>
          <w:sz w:val="23"/>
        </w:rPr>
      </w:pPr>
      <w:r w:rsidRPr="00B92A7E">
        <w:rPr>
          <w:rFonts w:cstheme="minorHAnsi"/>
          <w:bCs/>
          <w:sz w:val="23"/>
        </w:rPr>
        <w:t>Does the project terminate participants for failure to participate in treatment or support services including case</w:t>
      </w:r>
      <w:r w:rsidRPr="00B92A7E">
        <w:rPr>
          <w:rFonts w:cstheme="minorHAnsi"/>
          <w:bCs/>
          <w:spacing w:val="-1"/>
          <w:sz w:val="23"/>
        </w:rPr>
        <w:t xml:space="preserve"> </w:t>
      </w:r>
      <w:r w:rsidRPr="00B92A7E">
        <w:rPr>
          <w:rFonts w:cstheme="minorHAnsi"/>
          <w:bCs/>
          <w:sz w:val="23"/>
        </w:rPr>
        <w:t>management?</w:t>
      </w:r>
    </w:p>
    <w:p w14:paraId="02299E63" w14:textId="77777777" w:rsidR="00886AEE" w:rsidRPr="00B92A7E" w:rsidRDefault="00886AEE" w:rsidP="00886AEE">
      <w:pPr>
        <w:pStyle w:val="BodyText"/>
        <w:spacing w:before="8" w:after="0"/>
        <w:rPr>
          <w:rFonts w:asciiTheme="minorHAnsi" w:hAnsiTheme="minorHAnsi" w:cstheme="minorHAnsi"/>
          <w:sz w:val="21"/>
        </w:rPr>
      </w:pPr>
    </w:p>
    <w:p w14:paraId="11ADE315" w14:textId="77777777" w:rsidR="00886AEE" w:rsidRPr="00B92A7E" w:rsidRDefault="00886AEE" w:rsidP="00886AEE">
      <w:pPr>
        <w:spacing w:after="0"/>
        <w:ind w:left="1319" w:firstLine="241"/>
        <w:rPr>
          <w:rFonts w:cstheme="minorHAnsi"/>
          <w:sz w:val="23"/>
        </w:rPr>
      </w:pPr>
      <w:r w:rsidRPr="00B92A7E">
        <w:rPr>
          <w:rFonts w:cstheme="minorHAnsi"/>
          <w:sz w:val="23"/>
        </w:rPr>
        <w:t xml:space="preserve">Yes </w:t>
      </w:r>
      <w:sdt>
        <w:sdtPr>
          <w:rPr>
            <w:rFonts w:cstheme="minorHAnsi"/>
            <w:sz w:val="23"/>
          </w:rPr>
          <w:id w:val="115156665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23276481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 No = 1 point}</w:t>
      </w:r>
    </w:p>
    <w:p w14:paraId="56ED4910" w14:textId="77777777" w:rsidR="00886AEE" w:rsidRPr="00B92A7E" w:rsidRDefault="00886AEE" w:rsidP="00886AEE">
      <w:pPr>
        <w:pStyle w:val="BodyText"/>
        <w:spacing w:after="0"/>
        <w:rPr>
          <w:rFonts w:asciiTheme="minorHAnsi" w:hAnsiTheme="minorHAnsi" w:cstheme="minorHAnsi"/>
          <w:b/>
        </w:rPr>
      </w:pPr>
    </w:p>
    <w:p w14:paraId="6818D0A3"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left="1559"/>
        <w:contextualSpacing w:val="0"/>
        <w:rPr>
          <w:rFonts w:cstheme="minorHAnsi"/>
          <w:bCs/>
          <w:sz w:val="23"/>
        </w:rPr>
      </w:pPr>
      <w:r w:rsidRPr="00B92A7E">
        <w:rPr>
          <w:rFonts w:cstheme="minorHAnsi"/>
          <w:bCs/>
          <w:sz w:val="23"/>
        </w:rPr>
        <w:t>Does the project terminate participants solely for engaging in substance</w:t>
      </w:r>
      <w:r w:rsidRPr="00B92A7E">
        <w:rPr>
          <w:rFonts w:cstheme="minorHAnsi"/>
          <w:bCs/>
          <w:spacing w:val="-20"/>
          <w:sz w:val="23"/>
        </w:rPr>
        <w:t xml:space="preserve"> </w:t>
      </w:r>
      <w:r w:rsidRPr="00B92A7E">
        <w:rPr>
          <w:rFonts w:cstheme="minorHAnsi"/>
          <w:bCs/>
          <w:sz w:val="23"/>
        </w:rPr>
        <w:t>use?</w:t>
      </w:r>
    </w:p>
    <w:p w14:paraId="1B08F7A6" w14:textId="77777777" w:rsidR="00886AEE" w:rsidRPr="00B92A7E" w:rsidRDefault="00886AEE" w:rsidP="00886AEE">
      <w:pPr>
        <w:pStyle w:val="BodyText"/>
        <w:spacing w:after="0"/>
        <w:rPr>
          <w:rFonts w:asciiTheme="minorHAnsi" w:hAnsiTheme="minorHAnsi" w:cstheme="minorHAnsi"/>
        </w:rPr>
      </w:pPr>
    </w:p>
    <w:p w14:paraId="42116D80" w14:textId="77777777" w:rsidR="00886AEE" w:rsidRPr="00B92A7E" w:rsidRDefault="00886AEE" w:rsidP="00886AEE">
      <w:pPr>
        <w:spacing w:before="1" w:after="0"/>
        <w:ind w:left="1318" w:firstLine="241"/>
        <w:rPr>
          <w:rFonts w:cstheme="minorHAnsi"/>
          <w:sz w:val="23"/>
        </w:rPr>
      </w:pPr>
      <w:r w:rsidRPr="00B92A7E">
        <w:rPr>
          <w:rFonts w:cstheme="minorHAnsi"/>
          <w:sz w:val="23"/>
        </w:rPr>
        <w:t xml:space="preserve">Yes </w:t>
      </w:r>
      <w:sdt>
        <w:sdtPr>
          <w:rPr>
            <w:rFonts w:cstheme="minorHAnsi"/>
            <w:sz w:val="23"/>
          </w:rPr>
          <w:id w:val="-50867508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66168636"/>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31A2AB4E" w14:textId="77777777" w:rsidR="00886AEE" w:rsidRPr="00B92A7E" w:rsidRDefault="00886AEE" w:rsidP="00886AEE">
      <w:pPr>
        <w:pStyle w:val="BodyText"/>
        <w:spacing w:after="0"/>
        <w:rPr>
          <w:rFonts w:asciiTheme="minorHAnsi" w:hAnsiTheme="minorHAnsi" w:cstheme="minorHAnsi"/>
          <w:b/>
        </w:rPr>
      </w:pPr>
    </w:p>
    <w:p w14:paraId="4892A714" w14:textId="77777777" w:rsidR="00886AEE" w:rsidRPr="00B92A7E" w:rsidRDefault="00886AEE" w:rsidP="00886AEE">
      <w:pPr>
        <w:pStyle w:val="ListParagraph"/>
        <w:widowControl w:val="0"/>
        <w:numPr>
          <w:ilvl w:val="1"/>
          <w:numId w:val="5"/>
        </w:numPr>
        <w:tabs>
          <w:tab w:val="left" w:pos="1559"/>
          <w:tab w:val="left" w:pos="1560"/>
        </w:tabs>
        <w:autoSpaceDE w:val="0"/>
        <w:autoSpaceDN w:val="0"/>
        <w:spacing w:after="0" w:line="240" w:lineRule="auto"/>
        <w:ind w:left="1559" w:right="181"/>
        <w:contextualSpacing w:val="0"/>
        <w:rPr>
          <w:rFonts w:cstheme="minorHAnsi"/>
          <w:bCs/>
          <w:sz w:val="23"/>
        </w:rPr>
      </w:pPr>
      <w:r w:rsidRPr="00B92A7E">
        <w:rPr>
          <w:rFonts w:cstheme="minorHAnsi"/>
          <w:bCs/>
          <w:sz w:val="23"/>
        </w:rPr>
        <w:t>Does the project require participants to obtain income as a condition of remaining in the</w:t>
      </w:r>
      <w:r w:rsidRPr="00B92A7E">
        <w:rPr>
          <w:rFonts w:cstheme="minorHAnsi"/>
          <w:bCs/>
          <w:spacing w:val="-6"/>
          <w:sz w:val="23"/>
        </w:rPr>
        <w:t xml:space="preserve"> </w:t>
      </w:r>
      <w:r w:rsidRPr="00B92A7E">
        <w:rPr>
          <w:rFonts w:cstheme="minorHAnsi"/>
          <w:bCs/>
          <w:sz w:val="23"/>
        </w:rPr>
        <w:t>project?</w:t>
      </w:r>
    </w:p>
    <w:p w14:paraId="3D2078A4" w14:textId="77777777" w:rsidR="00886AEE" w:rsidRPr="00B92A7E" w:rsidRDefault="00886AEE" w:rsidP="00886AEE">
      <w:pPr>
        <w:pStyle w:val="BodyText"/>
        <w:spacing w:before="7" w:after="0"/>
        <w:rPr>
          <w:rFonts w:asciiTheme="minorHAnsi" w:hAnsiTheme="minorHAnsi" w:cstheme="minorHAnsi"/>
          <w:sz w:val="21"/>
        </w:rPr>
      </w:pPr>
    </w:p>
    <w:p w14:paraId="21C10545" w14:textId="77777777" w:rsidR="00886AEE" w:rsidRPr="00B92A7E" w:rsidRDefault="00886AEE" w:rsidP="00886AEE">
      <w:pPr>
        <w:spacing w:before="1" w:after="0"/>
        <w:ind w:left="1318" w:firstLine="241"/>
        <w:rPr>
          <w:rFonts w:cstheme="minorHAnsi"/>
          <w:sz w:val="23"/>
        </w:rPr>
      </w:pPr>
      <w:r w:rsidRPr="00B92A7E">
        <w:rPr>
          <w:rFonts w:cstheme="minorHAnsi"/>
          <w:sz w:val="23"/>
        </w:rPr>
        <w:t xml:space="preserve">Yes </w:t>
      </w:r>
      <w:sdt>
        <w:sdtPr>
          <w:rPr>
            <w:rFonts w:cstheme="minorHAnsi"/>
            <w:sz w:val="23"/>
          </w:rPr>
          <w:id w:val="95985367"/>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25497785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04F3EBCE" w14:textId="77777777" w:rsidR="00886AEE" w:rsidRPr="00B92A7E" w:rsidRDefault="00886AEE" w:rsidP="00886AEE">
      <w:pPr>
        <w:pStyle w:val="BodyText"/>
        <w:spacing w:before="7" w:after="0"/>
        <w:rPr>
          <w:rFonts w:asciiTheme="minorHAnsi" w:hAnsiTheme="minorHAnsi" w:cstheme="minorHAnsi"/>
          <w:b/>
          <w:sz w:val="21"/>
        </w:rPr>
      </w:pPr>
    </w:p>
    <w:p w14:paraId="1CA9F91B"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left="1559" w:right="389"/>
        <w:contextualSpacing w:val="0"/>
        <w:rPr>
          <w:rFonts w:cstheme="minorHAnsi"/>
          <w:bCs/>
          <w:sz w:val="23"/>
        </w:rPr>
      </w:pPr>
      <w:r w:rsidRPr="00B92A7E">
        <w:rPr>
          <w:rFonts w:cstheme="minorHAnsi"/>
          <w:bCs/>
          <w:sz w:val="23"/>
        </w:rPr>
        <w:t>Does the project make all efforts to avoid discharging participants into homelessness including referral back to coordinated entry for those who cannot remain in the project?</w:t>
      </w:r>
    </w:p>
    <w:p w14:paraId="3FC64E49" w14:textId="77777777" w:rsidR="00886AEE" w:rsidRPr="00B92A7E" w:rsidRDefault="00886AEE" w:rsidP="00886AEE">
      <w:pPr>
        <w:pStyle w:val="BodyText"/>
        <w:spacing w:before="1" w:after="0"/>
        <w:rPr>
          <w:rFonts w:asciiTheme="minorHAnsi" w:hAnsiTheme="minorHAnsi" w:cstheme="minorHAnsi"/>
        </w:rPr>
      </w:pPr>
    </w:p>
    <w:p w14:paraId="35B61951" w14:textId="77777777" w:rsidR="00886AEE" w:rsidRPr="00B92A7E" w:rsidRDefault="00886AEE" w:rsidP="00886AEE">
      <w:pPr>
        <w:spacing w:after="0"/>
        <w:ind w:left="1317" w:firstLine="241"/>
        <w:rPr>
          <w:rFonts w:cstheme="minorHAnsi"/>
          <w:sz w:val="23"/>
        </w:rPr>
      </w:pPr>
      <w:r w:rsidRPr="00B92A7E">
        <w:rPr>
          <w:rFonts w:cstheme="minorHAnsi"/>
          <w:sz w:val="23"/>
        </w:rPr>
        <w:t xml:space="preserve">Yes </w:t>
      </w:r>
      <w:sdt>
        <w:sdtPr>
          <w:rPr>
            <w:rFonts w:cstheme="minorHAnsi"/>
            <w:sz w:val="23"/>
          </w:rPr>
          <w:id w:val="-1279710740"/>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79166406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25F60741" w14:textId="77777777" w:rsidR="00886AEE" w:rsidRPr="00B92A7E" w:rsidRDefault="00886AEE" w:rsidP="00886AEE">
      <w:pPr>
        <w:spacing w:after="0"/>
        <w:ind w:left="1199"/>
        <w:rPr>
          <w:rFonts w:cstheme="minorHAnsi"/>
          <w:sz w:val="23"/>
        </w:rPr>
      </w:pPr>
    </w:p>
    <w:p w14:paraId="6A80FF62" w14:textId="77777777" w:rsidR="00886AEE" w:rsidRPr="00B92A7E" w:rsidRDefault="00886AEE" w:rsidP="00886AEE">
      <w:pPr>
        <w:pStyle w:val="ListParagraph"/>
        <w:widowControl w:val="0"/>
        <w:numPr>
          <w:ilvl w:val="1"/>
          <w:numId w:val="5"/>
        </w:numPr>
        <w:tabs>
          <w:tab w:val="left" w:pos="1560"/>
        </w:tabs>
        <w:autoSpaceDE w:val="0"/>
        <w:autoSpaceDN w:val="0"/>
        <w:spacing w:after="0" w:line="240" w:lineRule="auto"/>
        <w:ind w:right="388" w:hanging="359"/>
        <w:contextualSpacing w:val="0"/>
        <w:rPr>
          <w:rFonts w:cstheme="minorHAnsi"/>
          <w:bCs/>
          <w:sz w:val="23"/>
        </w:rPr>
      </w:pPr>
      <w:r w:rsidRPr="00B92A7E">
        <w:rPr>
          <w:rFonts w:cstheme="minorHAnsi"/>
          <w:bCs/>
          <w:sz w:val="23"/>
        </w:rPr>
        <w:t>Are project participants held to standards/behaviors not found in mainstream leases (such as not being allowed visitors, curfews, required to do chores, or not being allowed to have alcoholic beverages in their</w:t>
      </w:r>
      <w:r w:rsidRPr="00B92A7E">
        <w:rPr>
          <w:rFonts w:cstheme="minorHAnsi"/>
          <w:bCs/>
          <w:spacing w:val="-11"/>
          <w:sz w:val="23"/>
        </w:rPr>
        <w:t xml:space="preserve"> </w:t>
      </w:r>
      <w:r w:rsidRPr="00B92A7E">
        <w:rPr>
          <w:rFonts w:cstheme="minorHAnsi"/>
          <w:bCs/>
          <w:sz w:val="23"/>
        </w:rPr>
        <w:t>unit)?</w:t>
      </w:r>
    </w:p>
    <w:p w14:paraId="71D24A56" w14:textId="77777777" w:rsidR="00886AEE" w:rsidRPr="00B92A7E" w:rsidRDefault="00886AEE" w:rsidP="00886AEE">
      <w:pPr>
        <w:pStyle w:val="BodyText"/>
        <w:spacing w:after="0"/>
        <w:rPr>
          <w:rFonts w:asciiTheme="minorHAnsi" w:hAnsiTheme="minorHAnsi" w:cstheme="minorHAnsi"/>
        </w:rPr>
      </w:pPr>
    </w:p>
    <w:p w14:paraId="2B7AA920" w14:textId="77777777" w:rsidR="00886AEE" w:rsidRPr="00B92A7E" w:rsidRDefault="00886AEE" w:rsidP="00886AEE">
      <w:pPr>
        <w:spacing w:after="0"/>
        <w:ind w:left="1316" w:firstLine="242"/>
        <w:rPr>
          <w:rFonts w:cstheme="minorHAnsi"/>
          <w:sz w:val="23"/>
        </w:rPr>
      </w:pPr>
      <w:r w:rsidRPr="00B92A7E">
        <w:rPr>
          <w:rFonts w:cstheme="minorHAnsi"/>
          <w:sz w:val="23"/>
        </w:rPr>
        <w:t xml:space="preserve">Yes </w:t>
      </w:r>
      <w:sdt>
        <w:sdtPr>
          <w:rPr>
            <w:rFonts w:cstheme="minorHAnsi"/>
            <w:sz w:val="23"/>
          </w:rPr>
          <w:id w:val="-59409691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02259689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 1 point]</w:t>
      </w:r>
    </w:p>
    <w:p w14:paraId="1BB6E90C" w14:textId="77777777" w:rsidR="00886AEE" w:rsidRPr="00B92A7E" w:rsidRDefault="00886AEE" w:rsidP="00886AEE">
      <w:pPr>
        <w:pStyle w:val="BodyText"/>
        <w:spacing w:after="0"/>
        <w:rPr>
          <w:rFonts w:asciiTheme="minorHAnsi" w:hAnsiTheme="minorHAnsi" w:cstheme="minorHAnsi"/>
          <w:b/>
        </w:rPr>
      </w:pPr>
    </w:p>
    <w:p w14:paraId="53174295" w14:textId="77777777" w:rsidR="00886AEE" w:rsidRPr="00B92A7E" w:rsidRDefault="00886AEE" w:rsidP="00886AEE">
      <w:pPr>
        <w:pStyle w:val="ListParagraph"/>
        <w:widowControl w:val="0"/>
        <w:numPr>
          <w:ilvl w:val="0"/>
          <w:numId w:val="5"/>
        </w:numPr>
        <w:tabs>
          <w:tab w:val="left" w:pos="839"/>
        </w:tabs>
        <w:autoSpaceDE w:val="0"/>
        <w:autoSpaceDN w:val="0"/>
        <w:spacing w:before="1" w:after="0" w:line="240" w:lineRule="auto"/>
        <w:ind w:left="838" w:hanging="360"/>
        <w:contextualSpacing w:val="0"/>
        <w:rPr>
          <w:rFonts w:cstheme="minorHAnsi"/>
          <w:b/>
          <w:sz w:val="23"/>
        </w:rPr>
      </w:pPr>
      <w:r w:rsidRPr="00B92A7E">
        <w:rPr>
          <w:rFonts w:cstheme="minorHAnsi"/>
          <w:b/>
          <w:sz w:val="23"/>
        </w:rPr>
        <w:t>Participant</w:t>
      </w:r>
      <w:r w:rsidRPr="00B92A7E">
        <w:rPr>
          <w:rFonts w:cstheme="minorHAnsi"/>
          <w:b/>
          <w:spacing w:val="-1"/>
          <w:sz w:val="23"/>
        </w:rPr>
        <w:t xml:space="preserve"> </w:t>
      </w:r>
      <w:r w:rsidRPr="00B92A7E">
        <w:rPr>
          <w:rFonts w:cstheme="minorHAnsi"/>
          <w:b/>
          <w:sz w:val="23"/>
        </w:rPr>
        <w:t>engagement</w:t>
      </w:r>
    </w:p>
    <w:p w14:paraId="3E622412" w14:textId="77777777" w:rsidR="00886AEE" w:rsidRPr="00B92A7E" w:rsidRDefault="00886AEE" w:rsidP="00886AEE">
      <w:pPr>
        <w:pStyle w:val="BodyText"/>
        <w:spacing w:after="0"/>
        <w:rPr>
          <w:rFonts w:asciiTheme="minorHAnsi" w:hAnsiTheme="minorHAnsi" w:cstheme="minorHAnsi"/>
        </w:rPr>
      </w:pPr>
    </w:p>
    <w:p w14:paraId="560EAD7D" w14:textId="77777777" w:rsidR="00886AEE" w:rsidRPr="00B92A7E" w:rsidRDefault="00886AEE" w:rsidP="00886AEE">
      <w:pPr>
        <w:pStyle w:val="ListParagraph"/>
        <w:widowControl w:val="0"/>
        <w:numPr>
          <w:ilvl w:val="1"/>
          <w:numId w:val="5"/>
        </w:numPr>
        <w:tabs>
          <w:tab w:val="left" w:pos="1559"/>
        </w:tabs>
        <w:autoSpaceDE w:val="0"/>
        <w:autoSpaceDN w:val="0"/>
        <w:spacing w:after="0" w:line="240" w:lineRule="auto"/>
        <w:ind w:right="457"/>
        <w:contextualSpacing w:val="0"/>
        <w:rPr>
          <w:rFonts w:cstheme="minorHAnsi"/>
          <w:bCs/>
          <w:sz w:val="23"/>
        </w:rPr>
      </w:pPr>
      <w:r w:rsidRPr="00B92A7E">
        <w:rPr>
          <w:rFonts w:cstheme="minorHAnsi"/>
          <w:bCs/>
          <w:sz w:val="23"/>
        </w:rPr>
        <w:t>Does the project provide participant choice in accessing services and are efforts made to connect participants to community-based</w:t>
      </w:r>
      <w:r w:rsidRPr="00B92A7E">
        <w:rPr>
          <w:rFonts w:cstheme="minorHAnsi"/>
          <w:bCs/>
          <w:spacing w:val="-8"/>
          <w:sz w:val="23"/>
        </w:rPr>
        <w:t xml:space="preserve"> </w:t>
      </w:r>
      <w:r w:rsidRPr="00B92A7E">
        <w:rPr>
          <w:rFonts w:cstheme="minorHAnsi"/>
          <w:bCs/>
          <w:sz w:val="23"/>
        </w:rPr>
        <w:t>services?</w:t>
      </w:r>
    </w:p>
    <w:p w14:paraId="0C228448" w14:textId="77777777" w:rsidR="00886AEE" w:rsidRPr="00B92A7E" w:rsidRDefault="00886AEE" w:rsidP="00886AEE">
      <w:pPr>
        <w:pStyle w:val="BodyText"/>
        <w:spacing w:after="0"/>
        <w:rPr>
          <w:rFonts w:asciiTheme="minorHAnsi" w:hAnsiTheme="minorHAnsi" w:cstheme="minorHAnsi"/>
        </w:rPr>
      </w:pPr>
    </w:p>
    <w:p w14:paraId="233978E7" w14:textId="77777777" w:rsidR="00886AEE" w:rsidRPr="00B92A7E" w:rsidRDefault="00886AEE" w:rsidP="00886AEE">
      <w:pPr>
        <w:spacing w:after="0"/>
        <w:ind w:left="1558"/>
        <w:rPr>
          <w:rFonts w:cstheme="minorHAnsi"/>
          <w:sz w:val="23"/>
        </w:rPr>
      </w:pPr>
      <w:r w:rsidRPr="00B92A7E">
        <w:rPr>
          <w:rFonts w:cstheme="minorHAnsi"/>
          <w:sz w:val="23"/>
        </w:rPr>
        <w:t xml:space="preserve">Yes </w:t>
      </w:r>
      <w:sdt>
        <w:sdtPr>
          <w:rPr>
            <w:rFonts w:cstheme="minorHAnsi"/>
            <w:sz w:val="23"/>
          </w:rPr>
          <w:id w:val="1593587038"/>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1579123062"/>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p>
    <w:p w14:paraId="6EDFF8FA" w14:textId="77777777" w:rsidR="00886AEE" w:rsidRPr="00B92A7E" w:rsidRDefault="00886AEE" w:rsidP="00886AEE">
      <w:pPr>
        <w:pStyle w:val="BodyText"/>
        <w:spacing w:after="0"/>
        <w:rPr>
          <w:rFonts w:asciiTheme="minorHAnsi" w:hAnsiTheme="minorHAnsi" w:cstheme="minorHAnsi"/>
          <w:b/>
        </w:rPr>
      </w:pPr>
    </w:p>
    <w:p w14:paraId="379BD321" w14:textId="77777777" w:rsidR="00886AEE" w:rsidRDefault="00886AEE" w:rsidP="00886AEE">
      <w:pPr>
        <w:pStyle w:val="ListParagraph"/>
        <w:widowControl w:val="0"/>
        <w:numPr>
          <w:ilvl w:val="1"/>
          <w:numId w:val="5"/>
        </w:numPr>
        <w:tabs>
          <w:tab w:val="left" w:pos="1559"/>
        </w:tabs>
        <w:autoSpaceDE w:val="0"/>
        <w:autoSpaceDN w:val="0"/>
        <w:spacing w:after="0" w:line="240" w:lineRule="auto"/>
        <w:ind w:right="145"/>
        <w:contextualSpacing w:val="0"/>
        <w:rPr>
          <w:rFonts w:cstheme="minorHAnsi"/>
          <w:bCs/>
          <w:sz w:val="23"/>
        </w:rPr>
      </w:pPr>
      <w:r w:rsidRPr="00B92A7E">
        <w:rPr>
          <w:rFonts w:cstheme="minorHAnsi"/>
          <w:bCs/>
          <w:sz w:val="23"/>
        </w:rPr>
        <w:t>Does the project provide regular opportunities for program participants to provide input on project policies and</w:t>
      </w:r>
      <w:r w:rsidRPr="00B92A7E">
        <w:rPr>
          <w:rFonts w:cstheme="minorHAnsi"/>
          <w:bCs/>
          <w:spacing w:val="-9"/>
          <w:sz w:val="23"/>
        </w:rPr>
        <w:t xml:space="preserve"> </w:t>
      </w:r>
      <w:proofErr w:type="gramStart"/>
      <w:r w:rsidRPr="00B92A7E">
        <w:rPr>
          <w:rFonts w:cstheme="minorHAnsi"/>
          <w:bCs/>
          <w:sz w:val="23"/>
        </w:rPr>
        <w:t>operations</w:t>
      </w:r>
      <w:proofErr w:type="gramEnd"/>
    </w:p>
    <w:p w14:paraId="100164A2" w14:textId="77777777" w:rsidR="00CC145E" w:rsidRDefault="00CC145E" w:rsidP="00CC145E">
      <w:pPr>
        <w:pStyle w:val="ListParagraph"/>
        <w:spacing w:after="0"/>
        <w:ind w:left="958" w:firstLine="600"/>
        <w:rPr>
          <w:rFonts w:cstheme="minorHAnsi"/>
          <w:sz w:val="23"/>
        </w:rPr>
      </w:pPr>
    </w:p>
    <w:p w14:paraId="286D2254" w14:textId="7C1014F8" w:rsidR="00CC145E" w:rsidRPr="00CC145E" w:rsidRDefault="00CC145E" w:rsidP="00CC145E">
      <w:pPr>
        <w:pStyle w:val="ListParagraph"/>
        <w:spacing w:after="0"/>
        <w:ind w:left="958" w:firstLine="600"/>
        <w:rPr>
          <w:rFonts w:cstheme="minorHAnsi"/>
          <w:sz w:val="23"/>
        </w:rPr>
      </w:pPr>
      <w:r w:rsidRPr="00CC145E">
        <w:rPr>
          <w:rFonts w:cstheme="minorHAnsi"/>
          <w:sz w:val="23"/>
        </w:rPr>
        <w:t xml:space="preserve">Yes </w:t>
      </w:r>
      <w:sdt>
        <w:sdtPr>
          <w:rPr>
            <w:rFonts w:ascii="Segoe UI Symbol" w:eastAsia="MS Gothic" w:hAnsi="Segoe UI Symbol" w:cs="Segoe UI Symbol"/>
            <w:sz w:val="23"/>
          </w:rPr>
          <w:id w:val="-1309777996"/>
          <w14:checkbox>
            <w14:checked w14:val="0"/>
            <w14:checkedState w14:val="2612" w14:font="MS Gothic"/>
            <w14:uncheckedState w14:val="2610" w14:font="MS Gothic"/>
          </w14:checkbox>
        </w:sdtPr>
        <w:sdtEndPr/>
        <w:sdtContent>
          <w:r w:rsidRPr="00CC145E">
            <w:rPr>
              <w:rFonts w:ascii="Segoe UI Symbol" w:eastAsia="MS Gothic" w:hAnsi="Segoe UI Symbol" w:cs="Segoe UI Symbol"/>
              <w:sz w:val="23"/>
            </w:rPr>
            <w:t>☐</w:t>
          </w:r>
        </w:sdtContent>
      </w:sdt>
      <w:r w:rsidRPr="00CC145E">
        <w:rPr>
          <w:rFonts w:cstheme="minorHAnsi"/>
          <w:sz w:val="23"/>
        </w:rPr>
        <w:t xml:space="preserve"> No </w:t>
      </w:r>
      <w:sdt>
        <w:sdtPr>
          <w:rPr>
            <w:rFonts w:ascii="Segoe UI Symbol" w:eastAsia="MS Gothic" w:hAnsi="Segoe UI Symbol" w:cs="Segoe UI Symbol"/>
            <w:sz w:val="23"/>
          </w:rPr>
          <w:id w:val="-726759113"/>
          <w14:checkbox>
            <w14:checked w14:val="0"/>
            <w14:checkedState w14:val="2612" w14:font="MS Gothic"/>
            <w14:uncheckedState w14:val="2610" w14:font="MS Gothic"/>
          </w14:checkbox>
        </w:sdtPr>
        <w:sdtEndPr/>
        <w:sdtContent>
          <w:r w:rsidRPr="00CC145E">
            <w:rPr>
              <w:rFonts w:ascii="Segoe UI Symbol" w:eastAsia="MS Gothic" w:hAnsi="Segoe UI Symbol" w:cs="Segoe UI Symbol"/>
              <w:sz w:val="23"/>
            </w:rPr>
            <w:t>☐</w:t>
          </w:r>
        </w:sdtContent>
      </w:sdt>
      <w:r w:rsidRPr="00CC145E">
        <w:rPr>
          <w:rFonts w:cstheme="minorHAnsi"/>
          <w:sz w:val="23"/>
        </w:rPr>
        <w:t xml:space="preserve"> [Yes = 1 point]</w:t>
      </w:r>
    </w:p>
    <w:p w14:paraId="279AA64F" w14:textId="77777777" w:rsidR="00CC145E" w:rsidRDefault="00CC145E" w:rsidP="00CC145E">
      <w:pPr>
        <w:widowControl w:val="0"/>
        <w:tabs>
          <w:tab w:val="left" w:pos="1559"/>
        </w:tabs>
        <w:autoSpaceDE w:val="0"/>
        <w:autoSpaceDN w:val="0"/>
        <w:spacing w:after="0" w:line="240" w:lineRule="auto"/>
        <w:ind w:right="145"/>
        <w:rPr>
          <w:rFonts w:cstheme="minorHAnsi"/>
          <w:bCs/>
          <w:sz w:val="23"/>
        </w:rPr>
      </w:pPr>
    </w:p>
    <w:p w14:paraId="72EADC38" w14:textId="5206A809" w:rsidR="00CC145E" w:rsidRPr="00CC145E" w:rsidRDefault="00CC145E" w:rsidP="00CC145E">
      <w:pPr>
        <w:pStyle w:val="ListParagraph"/>
        <w:widowControl w:val="0"/>
        <w:numPr>
          <w:ilvl w:val="1"/>
          <w:numId w:val="5"/>
        </w:numPr>
        <w:tabs>
          <w:tab w:val="left" w:pos="1560"/>
        </w:tabs>
        <w:autoSpaceDE w:val="0"/>
        <w:autoSpaceDN w:val="0"/>
        <w:spacing w:after="0" w:line="240" w:lineRule="auto"/>
        <w:ind w:right="234"/>
        <w:jc w:val="both"/>
        <w:rPr>
          <w:rFonts w:cstheme="minorHAnsi"/>
          <w:bCs/>
          <w:sz w:val="23"/>
        </w:rPr>
      </w:pPr>
      <w:r w:rsidRPr="00CC145E">
        <w:rPr>
          <w:rFonts w:cstheme="minorHAnsi"/>
          <w:bCs/>
          <w:sz w:val="23"/>
        </w:rPr>
        <w:t>Are project staff trained in clinical and non-clinical strategies to support participant engagement including harm reduction, motivational interviewing, and trauma informed</w:t>
      </w:r>
      <w:r w:rsidRPr="00CC145E">
        <w:rPr>
          <w:rFonts w:cstheme="minorHAnsi"/>
          <w:bCs/>
          <w:spacing w:val="-3"/>
          <w:sz w:val="23"/>
        </w:rPr>
        <w:t xml:space="preserve"> </w:t>
      </w:r>
      <w:r w:rsidRPr="00CC145E">
        <w:rPr>
          <w:rFonts w:cstheme="minorHAnsi"/>
          <w:bCs/>
          <w:sz w:val="23"/>
        </w:rPr>
        <w:t>approaches?</w:t>
      </w:r>
    </w:p>
    <w:p w14:paraId="2AA0A665" w14:textId="77777777" w:rsidR="00CC145E" w:rsidRDefault="00CC145E" w:rsidP="00CC145E">
      <w:pPr>
        <w:widowControl w:val="0"/>
        <w:tabs>
          <w:tab w:val="left" w:pos="1559"/>
        </w:tabs>
        <w:autoSpaceDE w:val="0"/>
        <w:autoSpaceDN w:val="0"/>
        <w:spacing w:after="0" w:line="240" w:lineRule="auto"/>
        <w:ind w:right="145"/>
        <w:rPr>
          <w:rFonts w:cstheme="minorHAnsi"/>
          <w:bCs/>
          <w:sz w:val="23"/>
        </w:rPr>
      </w:pPr>
    </w:p>
    <w:p w14:paraId="67836795" w14:textId="20E36B2B" w:rsidR="00CC145E" w:rsidRPr="00CC145E" w:rsidRDefault="00CC145E" w:rsidP="00CC145E">
      <w:pPr>
        <w:spacing w:after="0"/>
        <w:ind w:left="1558"/>
        <w:rPr>
          <w:rFonts w:cstheme="minorHAnsi"/>
          <w:sz w:val="23"/>
        </w:rPr>
        <w:sectPr w:rsidR="00CC145E" w:rsidRPr="00CC145E" w:rsidSect="00CC145E">
          <w:footerReference w:type="default" r:id="rId8"/>
          <w:pgSz w:w="12240" w:h="15840" w:code="1"/>
          <w:pgMar w:top="990" w:right="1320" w:bottom="720" w:left="1320" w:header="0" w:footer="523" w:gutter="0"/>
          <w:cols w:space="720"/>
        </w:sectPr>
      </w:pPr>
      <w:r w:rsidRPr="00B92A7E">
        <w:rPr>
          <w:rFonts w:cstheme="minorHAnsi"/>
          <w:sz w:val="23"/>
        </w:rPr>
        <w:t xml:space="preserve">Yes </w:t>
      </w:r>
      <w:sdt>
        <w:sdtPr>
          <w:rPr>
            <w:rFonts w:cstheme="minorHAnsi"/>
            <w:sz w:val="23"/>
          </w:rPr>
          <w:id w:val="-533264424"/>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No </w:t>
      </w:r>
      <w:sdt>
        <w:sdtPr>
          <w:rPr>
            <w:rFonts w:cstheme="minorHAnsi"/>
            <w:sz w:val="23"/>
          </w:rPr>
          <w:id w:val="572628175"/>
          <w14:checkbox>
            <w14:checked w14:val="0"/>
            <w14:checkedState w14:val="2612" w14:font="MS Gothic"/>
            <w14:uncheckedState w14:val="2610" w14:font="MS Gothic"/>
          </w14:checkbox>
        </w:sdtPr>
        <w:sdtEndPr/>
        <w:sdtContent>
          <w:r w:rsidRPr="00B92A7E">
            <w:rPr>
              <w:rFonts w:ascii="Segoe UI Symbol" w:eastAsia="MS Gothic" w:hAnsi="Segoe UI Symbol" w:cs="Segoe UI Symbol"/>
              <w:sz w:val="23"/>
            </w:rPr>
            <w:t>☐</w:t>
          </w:r>
        </w:sdtContent>
      </w:sdt>
      <w:r w:rsidRPr="00B92A7E">
        <w:rPr>
          <w:rFonts w:cstheme="minorHAnsi"/>
          <w:sz w:val="23"/>
        </w:rPr>
        <w:t xml:space="preserve"> [Yes = 1 point</w:t>
      </w:r>
      <w:r>
        <w:rPr>
          <w:rFonts w:cstheme="minorHAnsi"/>
          <w:sz w:val="23"/>
        </w:rPr>
        <w:t>]</w:t>
      </w:r>
    </w:p>
    <w:p w14:paraId="0CD3BFCD" w14:textId="77777777" w:rsidR="00886AEE" w:rsidRPr="00B92A7E" w:rsidRDefault="00886AEE" w:rsidP="00CC145E">
      <w:pPr>
        <w:pStyle w:val="BodyText"/>
        <w:spacing w:after="0"/>
        <w:ind w:left="0"/>
        <w:rPr>
          <w:rFonts w:asciiTheme="minorHAnsi" w:hAnsiTheme="minorHAnsi" w:cstheme="minorHAnsi"/>
          <w:b/>
          <w:sz w:val="20"/>
        </w:rPr>
      </w:pPr>
    </w:p>
    <w:p w14:paraId="3271E102" w14:textId="77777777" w:rsidR="00886AEE" w:rsidRPr="00B92A7E" w:rsidRDefault="00886AEE" w:rsidP="00886AEE">
      <w:pPr>
        <w:pStyle w:val="BodyText"/>
        <w:spacing w:before="6" w:after="0"/>
        <w:rPr>
          <w:rFonts w:asciiTheme="minorHAnsi" w:hAnsiTheme="minorHAnsi" w:cstheme="minorHAnsi"/>
          <w:b/>
          <w:sz w:val="20"/>
        </w:rPr>
      </w:pPr>
    </w:p>
    <w:p w14:paraId="55D1D2C8" w14:textId="77777777" w:rsidR="00886AEE" w:rsidRPr="00B92A7E" w:rsidRDefault="00886AEE" w:rsidP="00886AEE">
      <w:pPr>
        <w:pStyle w:val="BodyText"/>
        <w:tabs>
          <w:tab w:val="left" w:pos="3865"/>
          <w:tab w:val="left" w:pos="4439"/>
          <w:tab w:val="left" w:pos="8734"/>
        </w:tabs>
        <w:spacing w:after="0"/>
        <w:ind w:left="119"/>
        <w:rPr>
          <w:rFonts w:asciiTheme="minorHAnsi" w:hAnsiTheme="minorHAnsi" w:cstheme="minorHAnsi"/>
        </w:rPr>
      </w:pPr>
      <w:r w:rsidRPr="00B92A7E">
        <w:rPr>
          <w:rFonts w:asciiTheme="minorHAnsi" w:hAnsiTheme="minorHAnsi" w:cstheme="minorHAnsi"/>
        </w:rPr>
        <w:t xml:space="preserve">        TOTAL</w:t>
      </w:r>
      <w:r w:rsidRPr="00B92A7E">
        <w:rPr>
          <w:rFonts w:asciiTheme="minorHAnsi" w:hAnsiTheme="minorHAnsi" w:cstheme="minorHAnsi"/>
          <w:spacing w:val="-1"/>
        </w:rPr>
        <w:t xml:space="preserve"> </w:t>
      </w:r>
      <w:r w:rsidRPr="00B92A7E">
        <w:rPr>
          <w:rFonts w:asciiTheme="minorHAnsi" w:hAnsiTheme="minorHAnsi" w:cstheme="minorHAnsi"/>
        </w:rPr>
        <w:t>SCORE:</w:t>
      </w:r>
      <w:r w:rsidRPr="00B92A7E">
        <w:rPr>
          <w:rFonts w:asciiTheme="minorHAnsi" w:hAnsiTheme="minorHAnsi" w:cstheme="minorHAnsi"/>
          <w:u w:val="single"/>
        </w:rPr>
        <w:t xml:space="preserve"> </w:t>
      </w:r>
      <w:r w:rsidRPr="00B92A7E">
        <w:rPr>
          <w:rFonts w:asciiTheme="minorHAnsi" w:hAnsiTheme="minorHAnsi" w:cstheme="minorHAnsi"/>
          <w:u w:val="single"/>
        </w:rPr>
        <w:tab/>
      </w:r>
      <w:r w:rsidRPr="00B92A7E">
        <w:rPr>
          <w:rFonts w:asciiTheme="minorHAnsi" w:hAnsiTheme="minorHAnsi" w:cstheme="minorHAnsi"/>
        </w:rPr>
        <w:tab/>
        <w:t xml:space="preserve">               </w:t>
      </w:r>
    </w:p>
    <w:p w14:paraId="6D902050" w14:textId="77777777" w:rsidR="00886AEE" w:rsidRPr="00B92A7E" w:rsidRDefault="00886AEE" w:rsidP="00886AEE">
      <w:pPr>
        <w:rPr>
          <w:rFonts w:cstheme="minorHAnsi"/>
          <w:b/>
          <w:bCs/>
          <w:sz w:val="24"/>
          <w:szCs w:val="24"/>
        </w:rPr>
      </w:pPr>
    </w:p>
    <w:p w14:paraId="4D349F36" w14:textId="77777777" w:rsidR="00886AEE" w:rsidRPr="00B92A7E" w:rsidRDefault="00886AEE" w:rsidP="00886AEE">
      <w:pPr>
        <w:rPr>
          <w:rFonts w:cstheme="minorHAnsi"/>
          <w:b/>
          <w:bCs/>
          <w:color w:val="44546A" w:themeColor="text2"/>
          <w:sz w:val="28"/>
          <w:szCs w:val="28"/>
        </w:rPr>
      </w:pPr>
      <w:r w:rsidRPr="00B92A7E">
        <w:rPr>
          <w:rFonts w:cstheme="minorHAnsi"/>
          <w:b/>
          <w:bCs/>
          <w:color w:val="44546A" w:themeColor="text2"/>
          <w:sz w:val="28"/>
          <w:szCs w:val="28"/>
        </w:rPr>
        <w:t xml:space="preserve">HOUSING FIRST NARRATIVE </w:t>
      </w:r>
    </w:p>
    <w:tbl>
      <w:tblPr>
        <w:tblStyle w:val="TableGrid"/>
        <w:tblW w:w="0" w:type="auto"/>
        <w:tblLook w:val="04A0" w:firstRow="1" w:lastRow="0" w:firstColumn="1" w:lastColumn="0" w:noHBand="0" w:noVBand="1"/>
      </w:tblPr>
      <w:tblGrid>
        <w:gridCol w:w="9350"/>
      </w:tblGrid>
      <w:tr w:rsidR="00886AEE" w:rsidRPr="00B92A7E" w14:paraId="0623FD18" w14:textId="77777777" w:rsidTr="00045612">
        <w:tc>
          <w:tcPr>
            <w:tcW w:w="10300" w:type="dxa"/>
          </w:tcPr>
          <w:p w14:paraId="76CCC816" w14:textId="77777777" w:rsidR="00886AEE" w:rsidRPr="00B92A7E" w:rsidRDefault="00886AEE" w:rsidP="00886AEE">
            <w:pPr>
              <w:pStyle w:val="ListParagraph"/>
              <w:numPr>
                <w:ilvl w:val="0"/>
                <w:numId w:val="6"/>
              </w:numPr>
              <w:spacing w:after="0" w:line="240" w:lineRule="auto"/>
              <w:rPr>
                <w:rFonts w:cstheme="minorHAnsi"/>
                <w:b/>
                <w:bCs/>
                <w:sz w:val="24"/>
                <w:szCs w:val="24"/>
              </w:rPr>
            </w:pPr>
            <w:r w:rsidRPr="00B92A7E">
              <w:rPr>
                <w:rFonts w:cstheme="minorHAnsi"/>
                <w:b/>
                <w:bCs/>
                <w:sz w:val="24"/>
                <w:szCs w:val="24"/>
              </w:rPr>
              <w:t xml:space="preserve">Please provide an overall description of how this project utilizes a housing first approach. This response will be scored based on how the project designed with aligned with the Housing First Principles including: </w:t>
            </w:r>
            <w:r w:rsidRPr="00B92A7E">
              <w:rPr>
                <w:rFonts w:eastAsia="Times New Roman" w:cstheme="minorHAnsi"/>
                <w:b/>
                <w:bCs/>
                <w:i/>
                <w:iCs/>
                <w:color w:val="000000"/>
                <w:sz w:val="24"/>
                <w:szCs w:val="24"/>
              </w:rPr>
              <w:t>Client participation in services is not a prerequisite for housing placement; Few, if any, programmatic requirements for entry into housing (</w:t>
            </w:r>
            <w:proofErr w:type="gramStart"/>
            <w:r w:rsidRPr="00B92A7E">
              <w:rPr>
                <w:rFonts w:eastAsia="Times New Roman" w:cstheme="minorHAnsi"/>
                <w:b/>
                <w:bCs/>
                <w:i/>
                <w:iCs/>
                <w:color w:val="000000"/>
                <w:sz w:val="24"/>
                <w:szCs w:val="24"/>
              </w:rPr>
              <w:t>e.g.</w:t>
            </w:r>
            <w:proofErr w:type="gramEnd"/>
            <w:r w:rsidRPr="00B92A7E">
              <w:rPr>
                <w:rFonts w:eastAsia="Times New Roman" w:cstheme="minorHAnsi"/>
                <w:b/>
                <w:bCs/>
                <w:i/>
                <w:iCs/>
                <w:color w:val="000000"/>
                <w:sz w:val="24"/>
                <w:szCs w:val="24"/>
              </w:rPr>
              <w:t xml:space="preserve"> sobriety, minimum income threshold); Services are provided as per client’s choice and discretion.</w:t>
            </w:r>
            <w:r w:rsidRPr="00B92A7E">
              <w:rPr>
                <w:rFonts w:eastAsia="Times New Roman" w:cstheme="minorHAnsi"/>
                <w:color w:val="000000"/>
              </w:rPr>
              <w:t xml:space="preserve"> </w:t>
            </w:r>
          </w:p>
          <w:p w14:paraId="2924DC4B" w14:textId="77777777" w:rsidR="00886AEE" w:rsidRPr="00B92A7E" w:rsidRDefault="00886AEE" w:rsidP="00045612">
            <w:pPr>
              <w:ind w:left="479"/>
              <w:rPr>
                <w:rFonts w:cstheme="minorHAnsi"/>
                <w:b/>
                <w:bCs/>
                <w:sz w:val="24"/>
                <w:szCs w:val="24"/>
              </w:rPr>
            </w:pPr>
            <w:r w:rsidRPr="00B92A7E">
              <w:rPr>
                <w:rFonts w:cstheme="minorHAnsi"/>
                <w:b/>
                <w:bCs/>
                <w:sz w:val="24"/>
                <w:szCs w:val="24"/>
              </w:rPr>
              <w:t xml:space="preserve"> Up to 2 additional points may be given to the project based on your response to this question. (Suggested word count: 100-250).</w:t>
            </w:r>
          </w:p>
        </w:tc>
      </w:tr>
      <w:tr w:rsidR="00886AEE" w:rsidRPr="00B92A7E" w14:paraId="0DF60FDC" w14:textId="77777777" w:rsidTr="00045612">
        <w:tc>
          <w:tcPr>
            <w:tcW w:w="10300" w:type="dxa"/>
          </w:tcPr>
          <w:p w14:paraId="2DB13F03" w14:textId="77777777" w:rsidR="00886AEE" w:rsidRPr="00B92A7E" w:rsidRDefault="00886AEE" w:rsidP="00045612">
            <w:pPr>
              <w:rPr>
                <w:rFonts w:cstheme="minorHAnsi"/>
                <w:sz w:val="24"/>
                <w:szCs w:val="24"/>
              </w:rPr>
            </w:pPr>
          </w:p>
          <w:p w14:paraId="03CB1FE6" w14:textId="77777777" w:rsidR="00886AEE" w:rsidRPr="00B92A7E" w:rsidRDefault="00886AEE" w:rsidP="00045612">
            <w:pPr>
              <w:rPr>
                <w:rFonts w:cstheme="minorHAnsi"/>
                <w:b/>
                <w:bCs/>
                <w:sz w:val="24"/>
                <w:szCs w:val="24"/>
              </w:rPr>
            </w:pPr>
          </w:p>
          <w:p w14:paraId="22936AD0" w14:textId="77777777" w:rsidR="00886AEE" w:rsidRPr="00B92A7E" w:rsidRDefault="00886AEE" w:rsidP="00045612">
            <w:pPr>
              <w:rPr>
                <w:rFonts w:cstheme="minorHAnsi"/>
                <w:b/>
                <w:bCs/>
                <w:sz w:val="24"/>
                <w:szCs w:val="24"/>
              </w:rPr>
            </w:pPr>
          </w:p>
          <w:p w14:paraId="0C756024" w14:textId="77777777" w:rsidR="00886AEE" w:rsidRPr="00B92A7E" w:rsidRDefault="00886AEE" w:rsidP="00045612">
            <w:pPr>
              <w:rPr>
                <w:rFonts w:cstheme="minorHAnsi"/>
                <w:b/>
                <w:bCs/>
                <w:sz w:val="24"/>
                <w:szCs w:val="24"/>
              </w:rPr>
            </w:pPr>
          </w:p>
        </w:tc>
      </w:tr>
    </w:tbl>
    <w:p w14:paraId="33CB290A" w14:textId="77777777" w:rsidR="00886AEE" w:rsidRPr="00B92A7E" w:rsidRDefault="00886AEE" w:rsidP="00886AEE">
      <w:pPr>
        <w:rPr>
          <w:rFonts w:cstheme="minorHAnsi"/>
          <w:b/>
          <w:bCs/>
          <w:sz w:val="24"/>
          <w:szCs w:val="24"/>
        </w:rPr>
      </w:pPr>
    </w:p>
    <w:p w14:paraId="6E63FD90" w14:textId="77777777" w:rsidR="00886AEE" w:rsidRPr="00886AEE" w:rsidRDefault="00886AEE" w:rsidP="00886AEE"/>
    <w:p w14:paraId="385A6397" w14:textId="522744DA" w:rsidR="00886AEE" w:rsidRDefault="00886AEE"/>
    <w:p w14:paraId="47893031" w14:textId="6545755C" w:rsidR="00CC145E" w:rsidRDefault="00CC145E">
      <w:r>
        <w:br w:type="page"/>
      </w:r>
    </w:p>
    <w:p w14:paraId="489B1E16" w14:textId="77777777" w:rsidR="00CC145E" w:rsidRPr="00CC145E" w:rsidRDefault="00CC145E" w:rsidP="00CC145E">
      <w:pPr>
        <w:pStyle w:val="Title"/>
        <w:rPr>
          <w:rFonts w:asciiTheme="minorHAnsi" w:hAnsiTheme="minorHAnsi" w:cstheme="minorHAnsi"/>
          <w:b/>
          <w:bCs/>
          <w:sz w:val="52"/>
        </w:rPr>
      </w:pPr>
      <w:r w:rsidRPr="00CC145E">
        <w:rPr>
          <w:rFonts w:asciiTheme="minorHAnsi" w:hAnsiTheme="minorHAnsi" w:cstheme="minorHAnsi"/>
          <w:b/>
          <w:bCs/>
          <w:sz w:val="52"/>
        </w:rPr>
        <w:lastRenderedPageBreak/>
        <w:t>Households with</w:t>
      </w:r>
      <w:r w:rsidRPr="00CC145E">
        <w:rPr>
          <w:rFonts w:asciiTheme="minorHAnsi" w:hAnsiTheme="minorHAnsi" w:cstheme="minorHAnsi"/>
          <w:b/>
          <w:bCs/>
          <w:spacing w:val="-88"/>
          <w:sz w:val="52"/>
        </w:rPr>
        <w:t xml:space="preserve"> </w:t>
      </w:r>
      <w:r w:rsidRPr="00CC145E">
        <w:rPr>
          <w:rFonts w:asciiTheme="minorHAnsi" w:hAnsiTheme="minorHAnsi" w:cstheme="minorHAnsi"/>
          <w:b/>
          <w:bCs/>
          <w:spacing w:val="-3"/>
          <w:sz w:val="52"/>
        </w:rPr>
        <w:t xml:space="preserve">Children </w:t>
      </w:r>
      <w:r w:rsidRPr="00CC145E">
        <w:rPr>
          <w:rFonts w:asciiTheme="minorHAnsi" w:hAnsiTheme="minorHAnsi" w:cstheme="minorHAnsi"/>
          <w:b/>
          <w:bCs/>
          <w:sz w:val="52"/>
        </w:rPr>
        <w:t>Supplement</w:t>
      </w:r>
    </w:p>
    <w:p w14:paraId="01DE132E" w14:textId="77777777" w:rsidR="00CC145E" w:rsidRPr="00B92A7E" w:rsidRDefault="00CC145E" w:rsidP="00CC145E">
      <w:pPr>
        <w:pStyle w:val="Subtitle"/>
        <w:rPr>
          <w:rFonts w:asciiTheme="minorHAnsi" w:hAnsiTheme="minorHAnsi" w:cstheme="minorHAnsi"/>
          <w:sz w:val="28"/>
        </w:rPr>
      </w:pPr>
      <w:r w:rsidRPr="00B92A7E">
        <w:rPr>
          <w:rFonts w:asciiTheme="minorHAnsi" w:hAnsiTheme="minorHAnsi" w:cstheme="minorHAnsi"/>
          <w:sz w:val="28"/>
        </w:rPr>
        <w:t xml:space="preserve">Northeast Minnesota Continuum of Care – 504 </w:t>
      </w:r>
    </w:p>
    <w:p w14:paraId="3F926F61" w14:textId="77777777" w:rsidR="00CC145E" w:rsidRPr="00B92A7E" w:rsidRDefault="00CC145E" w:rsidP="00CC145E">
      <w:pPr>
        <w:rPr>
          <w:rFonts w:cstheme="minorHAnsi"/>
          <w:sz w:val="6"/>
        </w:rPr>
      </w:pPr>
    </w:p>
    <w:p w14:paraId="6FC7A166" w14:textId="77777777" w:rsidR="00CC145E" w:rsidRPr="00B92A7E" w:rsidRDefault="00CC145E" w:rsidP="00CC145E">
      <w:pPr>
        <w:pStyle w:val="Heading1"/>
        <w:rPr>
          <w:rFonts w:asciiTheme="minorHAnsi" w:hAnsiTheme="minorHAnsi" w:cstheme="minorHAnsi"/>
        </w:rPr>
      </w:pPr>
      <w:r w:rsidRPr="00B92A7E">
        <w:rPr>
          <w:rFonts w:asciiTheme="minorHAnsi" w:hAnsiTheme="minorHAnsi" w:cstheme="minorHAnsi"/>
        </w:rPr>
        <w:t>Instructions</w:t>
      </w:r>
    </w:p>
    <w:p w14:paraId="5887A9A2" w14:textId="77777777" w:rsidR="00CC145E" w:rsidRPr="00B92A7E" w:rsidRDefault="00CC145E" w:rsidP="00CC145E">
      <w:pPr>
        <w:rPr>
          <w:rFonts w:cstheme="minorHAnsi"/>
        </w:rPr>
      </w:pPr>
      <w:r w:rsidRPr="00B92A7E">
        <w:rPr>
          <w:rFonts w:cstheme="minorHAnsi"/>
        </w:rPr>
        <w:t>Each PSH, RRH and TH project that serves households with children, including unaccompanied youth, must demonstrate that it is:</w:t>
      </w:r>
    </w:p>
    <w:p w14:paraId="67839520" w14:textId="77777777" w:rsidR="00CC145E" w:rsidRPr="00B92A7E" w:rsidRDefault="00CC145E" w:rsidP="00CC145E">
      <w:pPr>
        <w:pStyle w:val="ListParagraph"/>
        <w:numPr>
          <w:ilvl w:val="0"/>
          <w:numId w:val="7"/>
        </w:numPr>
        <w:rPr>
          <w:rFonts w:cstheme="minorHAnsi"/>
        </w:rPr>
      </w:pPr>
      <w:r w:rsidRPr="00B92A7E">
        <w:rPr>
          <w:rFonts w:cstheme="minorHAnsi"/>
        </w:rPr>
        <w:t>Collaborating</w:t>
      </w:r>
      <w:r w:rsidRPr="00B92A7E">
        <w:rPr>
          <w:rFonts w:cstheme="minorHAnsi"/>
          <w:spacing w:val="-15"/>
        </w:rPr>
        <w:t xml:space="preserve"> </w:t>
      </w:r>
      <w:r w:rsidRPr="00B92A7E">
        <w:rPr>
          <w:rFonts w:cstheme="minorHAnsi"/>
        </w:rPr>
        <w:t>with</w:t>
      </w:r>
      <w:r w:rsidRPr="00B92A7E">
        <w:rPr>
          <w:rFonts w:cstheme="minorHAnsi"/>
          <w:spacing w:val="-14"/>
        </w:rPr>
        <w:t xml:space="preserve"> </w:t>
      </w:r>
      <w:r w:rsidRPr="00B92A7E">
        <w:rPr>
          <w:rFonts w:cstheme="minorHAnsi"/>
        </w:rPr>
        <w:t>local</w:t>
      </w:r>
      <w:r w:rsidRPr="00B92A7E">
        <w:rPr>
          <w:rFonts w:cstheme="minorHAnsi"/>
          <w:spacing w:val="-14"/>
        </w:rPr>
        <w:t xml:space="preserve"> </w:t>
      </w:r>
      <w:r w:rsidRPr="00B92A7E">
        <w:rPr>
          <w:rFonts w:cstheme="minorHAnsi"/>
        </w:rPr>
        <w:t>education</w:t>
      </w:r>
      <w:r w:rsidRPr="00B92A7E">
        <w:rPr>
          <w:rFonts w:cstheme="minorHAnsi"/>
          <w:spacing w:val="-14"/>
        </w:rPr>
        <w:t xml:space="preserve"> </w:t>
      </w:r>
      <w:r w:rsidRPr="00B92A7E">
        <w:rPr>
          <w:rFonts w:cstheme="minorHAnsi"/>
        </w:rPr>
        <w:t>agencies</w:t>
      </w:r>
      <w:r w:rsidRPr="00B92A7E">
        <w:rPr>
          <w:rFonts w:cstheme="minorHAnsi"/>
          <w:spacing w:val="-14"/>
        </w:rPr>
        <w:t xml:space="preserve"> </w:t>
      </w:r>
      <w:r w:rsidRPr="00B92A7E">
        <w:rPr>
          <w:rFonts w:cstheme="minorHAnsi"/>
        </w:rPr>
        <w:t>to</w:t>
      </w:r>
      <w:r w:rsidRPr="00B92A7E">
        <w:rPr>
          <w:rFonts w:cstheme="minorHAnsi"/>
          <w:spacing w:val="-15"/>
        </w:rPr>
        <w:t xml:space="preserve"> </w:t>
      </w:r>
      <w:r w:rsidRPr="00B92A7E">
        <w:rPr>
          <w:rFonts w:cstheme="minorHAnsi"/>
        </w:rPr>
        <w:t>assist</w:t>
      </w:r>
      <w:r w:rsidRPr="00B92A7E">
        <w:rPr>
          <w:rFonts w:cstheme="minorHAnsi"/>
          <w:spacing w:val="-16"/>
        </w:rPr>
        <w:t xml:space="preserve"> </w:t>
      </w:r>
      <w:r w:rsidRPr="00B92A7E">
        <w:rPr>
          <w:rFonts w:cstheme="minorHAnsi"/>
        </w:rPr>
        <w:t>in</w:t>
      </w:r>
      <w:r w:rsidRPr="00B92A7E">
        <w:rPr>
          <w:rFonts w:cstheme="minorHAnsi"/>
          <w:spacing w:val="-15"/>
        </w:rPr>
        <w:t xml:space="preserve"> </w:t>
      </w:r>
      <w:r w:rsidRPr="00B92A7E">
        <w:rPr>
          <w:rFonts w:cstheme="minorHAnsi"/>
        </w:rPr>
        <w:t>the</w:t>
      </w:r>
      <w:r w:rsidRPr="00B92A7E">
        <w:rPr>
          <w:rFonts w:cstheme="minorHAnsi"/>
          <w:spacing w:val="-14"/>
        </w:rPr>
        <w:t xml:space="preserve"> </w:t>
      </w:r>
      <w:r w:rsidRPr="00B92A7E">
        <w:rPr>
          <w:rFonts w:cstheme="minorHAnsi"/>
        </w:rPr>
        <w:t>identification</w:t>
      </w:r>
      <w:r w:rsidRPr="00B92A7E">
        <w:rPr>
          <w:rFonts w:cstheme="minorHAnsi"/>
          <w:spacing w:val="-13"/>
        </w:rPr>
        <w:t xml:space="preserve"> </w:t>
      </w:r>
      <w:r w:rsidRPr="00B92A7E">
        <w:rPr>
          <w:rFonts w:cstheme="minorHAnsi"/>
        </w:rPr>
        <w:t>of</w:t>
      </w:r>
      <w:r w:rsidRPr="00B92A7E">
        <w:rPr>
          <w:rFonts w:cstheme="minorHAnsi"/>
          <w:spacing w:val="-14"/>
        </w:rPr>
        <w:t xml:space="preserve"> </w:t>
      </w:r>
      <w:r w:rsidRPr="00B92A7E">
        <w:rPr>
          <w:rFonts w:cstheme="minorHAnsi"/>
        </w:rPr>
        <w:t>homeless</w:t>
      </w:r>
      <w:r w:rsidRPr="00B92A7E">
        <w:rPr>
          <w:rFonts w:cstheme="minorHAnsi"/>
          <w:spacing w:val="-14"/>
        </w:rPr>
        <w:t xml:space="preserve"> </w:t>
      </w:r>
      <w:r w:rsidRPr="00B92A7E">
        <w:rPr>
          <w:rFonts w:cstheme="minorHAnsi"/>
        </w:rPr>
        <w:t>families</w:t>
      </w:r>
      <w:r w:rsidRPr="00B92A7E">
        <w:rPr>
          <w:rFonts w:cstheme="minorHAnsi"/>
          <w:spacing w:val="-16"/>
        </w:rPr>
        <w:t xml:space="preserve"> </w:t>
      </w:r>
      <w:r w:rsidRPr="00B92A7E">
        <w:rPr>
          <w:rFonts w:cstheme="minorHAnsi"/>
        </w:rPr>
        <w:t>as</w:t>
      </w:r>
      <w:r w:rsidRPr="00B92A7E">
        <w:rPr>
          <w:rFonts w:cstheme="minorHAnsi"/>
          <w:spacing w:val="-13"/>
        </w:rPr>
        <w:t xml:space="preserve"> </w:t>
      </w:r>
      <w:r w:rsidRPr="00B92A7E">
        <w:rPr>
          <w:rFonts w:cstheme="minorHAnsi"/>
        </w:rPr>
        <w:t>well</w:t>
      </w:r>
      <w:r w:rsidRPr="00B92A7E">
        <w:rPr>
          <w:rFonts w:cstheme="minorHAnsi"/>
          <w:spacing w:val="-17"/>
        </w:rPr>
        <w:t xml:space="preserve"> </w:t>
      </w:r>
      <w:r w:rsidRPr="00B92A7E">
        <w:rPr>
          <w:rFonts w:cstheme="minorHAnsi"/>
        </w:rPr>
        <w:t>as informing</w:t>
      </w:r>
      <w:r w:rsidRPr="00B92A7E">
        <w:rPr>
          <w:rFonts w:cstheme="minorHAnsi"/>
          <w:spacing w:val="-12"/>
        </w:rPr>
        <w:t xml:space="preserve"> </w:t>
      </w:r>
      <w:r w:rsidRPr="00B92A7E">
        <w:rPr>
          <w:rFonts w:cstheme="minorHAnsi"/>
        </w:rPr>
        <w:t>these</w:t>
      </w:r>
      <w:r w:rsidRPr="00B92A7E">
        <w:rPr>
          <w:rFonts w:cstheme="minorHAnsi"/>
          <w:spacing w:val="-14"/>
        </w:rPr>
        <w:t xml:space="preserve"> </w:t>
      </w:r>
      <w:r w:rsidRPr="00B92A7E">
        <w:rPr>
          <w:rFonts w:cstheme="minorHAnsi"/>
        </w:rPr>
        <w:t>homeless</w:t>
      </w:r>
      <w:r w:rsidRPr="00B92A7E">
        <w:rPr>
          <w:rFonts w:cstheme="minorHAnsi"/>
          <w:spacing w:val="-13"/>
        </w:rPr>
        <w:t xml:space="preserve"> </w:t>
      </w:r>
      <w:r w:rsidRPr="00B92A7E">
        <w:rPr>
          <w:rFonts w:cstheme="minorHAnsi"/>
        </w:rPr>
        <w:t>families</w:t>
      </w:r>
      <w:r w:rsidRPr="00B92A7E">
        <w:rPr>
          <w:rFonts w:cstheme="minorHAnsi"/>
          <w:spacing w:val="-14"/>
        </w:rPr>
        <w:t xml:space="preserve"> </w:t>
      </w:r>
      <w:r w:rsidRPr="00B92A7E">
        <w:rPr>
          <w:rFonts w:cstheme="minorHAnsi"/>
        </w:rPr>
        <w:t>and</w:t>
      </w:r>
      <w:r w:rsidRPr="00B92A7E">
        <w:rPr>
          <w:rFonts w:cstheme="minorHAnsi"/>
          <w:spacing w:val="-12"/>
        </w:rPr>
        <w:t xml:space="preserve"> </w:t>
      </w:r>
      <w:r w:rsidRPr="00B92A7E">
        <w:rPr>
          <w:rFonts w:cstheme="minorHAnsi"/>
        </w:rPr>
        <w:t>youth</w:t>
      </w:r>
      <w:r w:rsidRPr="00B92A7E">
        <w:rPr>
          <w:rFonts w:cstheme="minorHAnsi"/>
          <w:spacing w:val="-12"/>
        </w:rPr>
        <w:t xml:space="preserve"> </w:t>
      </w:r>
      <w:r w:rsidRPr="00B92A7E">
        <w:rPr>
          <w:rFonts w:cstheme="minorHAnsi"/>
        </w:rPr>
        <w:t>of</w:t>
      </w:r>
      <w:r w:rsidRPr="00B92A7E">
        <w:rPr>
          <w:rFonts w:cstheme="minorHAnsi"/>
          <w:spacing w:val="-12"/>
        </w:rPr>
        <w:t xml:space="preserve"> </w:t>
      </w:r>
      <w:r w:rsidRPr="00B92A7E">
        <w:rPr>
          <w:rFonts w:cstheme="minorHAnsi"/>
        </w:rPr>
        <w:t>their</w:t>
      </w:r>
      <w:r w:rsidRPr="00B92A7E">
        <w:rPr>
          <w:rFonts w:cstheme="minorHAnsi"/>
          <w:spacing w:val="-12"/>
        </w:rPr>
        <w:t xml:space="preserve"> </w:t>
      </w:r>
      <w:r w:rsidRPr="00B92A7E">
        <w:rPr>
          <w:rFonts w:cstheme="minorHAnsi"/>
        </w:rPr>
        <w:t>eligibility</w:t>
      </w:r>
      <w:r w:rsidRPr="00B92A7E">
        <w:rPr>
          <w:rFonts w:cstheme="minorHAnsi"/>
          <w:spacing w:val="-12"/>
        </w:rPr>
        <w:t xml:space="preserve"> </w:t>
      </w:r>
      <w:r w:rsidRPr="00B92A7E">
        <w:rPr>
          <w:rFonts w:cstheme="minorHAnsi"/>
        </w:rPr>
        <w:t>for</w:t>
      </w:r>
      <w:r w:rsidRPr="00B92A7E">
        <w:rPr>
          <w:rFonts w:cstheme="minorHAnsi"/>
          <w:spacing w:val="-13"/>
        </w:rPr>
        <w:t xml:space="preserve"> </w:t>
      </w:r>
      <w:r w:rsidRPr="00B92A7E">
        <w:rPr>
          <w:rFonts w:cstheme="minorHAnsi"/>
        </w:rPr>
        <w:t>McKinney-Vento</w:t>
      </w:r>
      <w:r w:rsidRPr="00B92A7E">
        <w:rPr>
          <w:rFonts w:cstheme="minorHAnsi"/>
          <w:spacing w:val="-12"/>
        </w:rPr>
        <w:t xml:space="preserve"> </w:t>
      </w:r>
      <w:r w:rsidRPr="00B92A7E">
        <w:rPr>
          <w:rFonts w:cstheme="minorHAnsi"/>
        </w:rPr>
        <w:t>education</w:t>
      </w:r>
      <w:r w:rsidRPr="00B92A7E">
        <w:rPr>
          <w:rFonts w:cstheme="minorHAnsi"/>
          <w:spacing w:val="-13"/>
        </w:rPr>
        <w:t xml:space="preserve"> </w:t>
      </w:r>
      <w:r w:rsidRPr="00B92A7E">
        <w:rPr>
          <w:rFonts w:cstheme="minorHAnsi"/>
        </w:rPr>
        <w:t>services.</w:t>
      </w:r>
    </w:p>
    <w:p w14:paraId="3DFCCE55" w14:textId="77777777" w:rsidR="00CC145E" w:rsidRPr="00B92A7E" w:rsidRDefault="00CC145E" w:rsidP="00CC145E">
      <w:pPr>
        <w:pStyle w:val="ListParagraph"/>
        <w:numPr>
          <w:ilvl w:val="0"/>
          <w:numId w:val="7"/>
        </w:numPr>
        <w:rPr>
          <w:rFonts w:cstheme="minorHAnsi"/>
        </w:rPr>
      </w:pPr>
      <w:r w:rsidRPr="00B92A7E">
        <w:rPr>
          <w:rFonts w:cstheme="minorHAnsi"/>
        </w:rPr>
        <w:t>Considering the educational needs of children when families are placed in emergency or transitional shelter</w:t>
      </w:r>
      <w:r w:rsidRPr="00B92A7E">
        <w:rPr>
          <w:rFonts w:cstheme="minorHAnsi"/>
          <w:spacing w:val="-15"/>
        </w:rPr>
        <w:t xml:space="preserve"> </w:t>
      </w:r>
      <w:r w:rsidRPr="00B92A7E">
        <w:rPr>
          <w:rFonts w:cstheme="minorHAnsi"/>
        </w:rPr>
        <w:t>and</w:t>
      </w:r>
      <w:r w:rsidRPr="00B92A7E">
        <w:rPr>
          <w:rFonts w:cstheme="minorHAnsi"/>
          <w:spacing w:val="-12"/>
        </w:rPr>
        <w:t xml:space="preserve"> </w:t>
      </w:r>
      <w:r w:rsidRPr="00B92A7E">
        <w:rPr>
          <w:rFonts w:cstheme="minorHAnsi"/>
        </w:rPr>
        <w:t>is,</w:t>
      </w:r>
      <w:r w:rsidRPr="00B92A7E">
        <w:rPr>
          <w:rFonts w:cstheme="minorHAnsi"/>
          <w:spacing w:val="-13"/>
        </w:rPr>
        <w:t xml:space="preserve"> </w:t>
      </w:r>
      <w:r w:rsidRPr="00B92A7E">
        <w:rPr>
          <w:rFonts w:cstheme="minorHAnsi"/>
        </w:rPr>
        <w:t>to</w:t>
      </w:r>
      <w:r w:rsidRPr="00B92A7E">
        <w:rPr>
          <w:rFonts w:cstheme="minorHAnsi"/>
          <w:spacing w:val="-14"/>
        </w:rPr>
        <w:t xml:space="preserve"> </w:t>
      </w:r>
      <w:r w:rsidRPr="00B92A7E">
        <w:rPr>
          <w:rFonts w:cstheme="minorHAnsi"/>
        </w:rPr>
        <w:t>the</w:t>
      </w:r>
      <w:r w:rsidRPr="00B92A7E">
        <w:rPr>
          <w:rFonts w:cstheme="minorHAnsi"/>
          <w:spacing w:val="-14"/>
        </w:rPr>
        <w:t xml:space="preserve"> </w:t>
      </w:r>
      <w:r w:rsidRPr="00B92A7E">
        <w:rPr>
          <w:rFonts w:cstheme="minorHAnsi"/>
        </w:rPr>
        <w:t>maximum</w:t>
      </w:r>
      <w:r w:rsidRPr="00B92A7E">
        <w:rPr>
          <w:rFonts w:cstheme="minorHAnsi"/>
          <w:spacing w:val="-12"/>
        </w:rPr>
        <w:t xml:space="preserve"> </w:t>
      </w:r>
      <w:r w:rsidRPr="00B92A7E">
        <w:rPr>
          <w:rFonts w:cstheme="minorHAnsi"/>
        </w:rPr>
        <w:t>extent</w:t>
      </w:r>
      <w:r w:rsidRPr="00B92A7E">
        <w:rPr>
          <w:rFonts w:cstheme="minorHAnsi"/>
          <w:spacing w:val="-13"/>
        </w:rPr>
        <w:t xml:space="preserve"> </w:t>
      </w:r>
      <w:r w:rsidRPr="00B92A7E">
        <w:rPr>
          <w:rFonts w:cstheme="minorHAnsi"/>
        </w:rPr>
        <w:t>practicable,</w:t>
      </w:r>
      <w:r w:rsidRPr="00B92A7E">
        <w:rPr>
          <w:rFonts w:cstheme="minorHAnsi"/>
          <w:spacing w:val="-12"/>
        </w:rPr>
        <w:t xml:space="preserve"> </w:t>
      </w:r>
      <w:r w:rsidRPr="00B92A7E">
        <w:rPr>
          <w:rFonts w:cstheme="minorHAnsi"/>
        </w:rPr>
        <w:t>placing</w:t>
      </w:r>
      <w:r w:rsidRPr="00B92A7E">
        <w:rPr>
          <w:rFonts w:cstheme="minorHAnsi"/>
          <w:spacing w:val="-14"/>
        </w:rPr>
        <w:t xml:space="preserve"> </w:t>
      </w:r>
      <w:r w:rsidRPr="00B92A7E">
        <w:rPr>
          <w:rFonts w:cstheme="minorHAnsi"/>
        </w:rPr>
        <w:t>families</w:t>
      </w:r>
      <w:r w:rsidRPr="00B92A7E">
        <w:rPr>
          <w:rFonts w:cstheme="minorHAnsi"/>
          <w:spacing w:val="-13"/>
        </w:rPr>
        <w:t xml:space="preserve"> </w:t>
      </w:r>
      <w:r w:rsidRPr="00B92A7E">
        <w:rPr>
          <w:rFonts w:cstheme="minorHAnsi"/>
        </w:rPr>
        <w:t>with</w:t>
      </w:r>
      <w:r w:rsidRPr="00B92A7E">
        <w:rPr>
          <w:rFonts w:cstheme="minorHAnsi"/>
          <w:spacing w:val="-12"/>
        </w:rPr>
        <w:t xml:space="preserve"> </w:t>
      </w:r>
      <w:r w:rsidRPr="00B92A7E">
        <w:rPr>
          <w:rFonts w:cstheme="minorHAnsi"/>
        </w:rPr>
        <w:t>children</w:t>
      </w:r>
      <w:r w:rsidRPr="00B92A7E">
        <w:rPr>
          <w:rFonts w:cstheme="minorHAnsi"/>
          <w:spacing w:val="-12"/>
        </w:rPr>
        <w:t xml:space="preserve"> </w:t>
      </w:r>
      <w:r w:rsidRPr="00B92A7E">
        <w:rPr>
          <w:rFonts w:cstheme="minorHAnsi"/>
        </w:rPr>
        <w:t>as</w:t>
      </w:r>
      <w:r w:rsidRPr="00B92A7E">
        <w:rPr>
          <w:rFonts w:cstheme="minorHAnsi"/>
          <w:spacing w:val="-14"/>
        </w:rPr>
        <w:t xml:space="preserve"> </w:t>
      </w:r>
      <w:r w:rsidRPr="00B92A7E">
        <w:rPr>
          <w:rFonts w:cstheme="minorHAnsi"/>
        </w:rPr>
        <w:t>close</w:t>
      </w:r>
      <w:r w:rsidRPr="00B92A7E">
        <w:rPr>
          <w:rFonts w:cstheme="minorHAnsi"/>
          <w:spacing w:val="-12"/>
        </w:rPr>
        <w:t xml:space="preserve"> </w:t>
      </w:r>
      <w:r w:rsidRPr="00B92A7E">
        <w:rPr>
          <w:rFonts w:cstheme="minorHAnsi"/>
        </w:rPr>
        <w:t>to</w:t>
      </w:r>
      <w:r w:rsidRPr="00B92A7E">
        <w:rPr>
          <w:rFonts w:cstheme="minorHAnsi"/>
          <w:spacing w:val="-12"/>
        </w:rPr>
        <w:t xml:space="preserve"> </w:t>
      </w:r>
      <w:r w:rsidRPr="00B92A7E">
        <w:rPr>
          <w:rFonts w:cstheme="minorHAnsi"/>
        </w:rPr>
        <w:t>possible</w:t>
      </w:r>
      <w:r w:rsidRPr="00B92A7E">
        <w:rPr>
          <w:rFonts w:cstheme="minorHAnsi"/>
          <w:spacing w:val="-13"/>
        </w:rPr>
        <w:t xml:space="preserve"> </w:t>
      </w:r>
      <w:r w:rsidRPr="00B92A7E">
        <w:rPr>
          <w:rFonts w:cstheme="minorHAnsi"/>
        </w:rPr>
        <w:t>to their school of origin so as not to disrupt the children’s</w:t>
      </w:r>
      <w:r w:rsidRPr="00B92A7E">
        <w:rPr>
          <w:rFonts w:cstheme="minorHAnsi"/>
          <w:spacing w:val="-27"/>
        </w:rPr>
        <w:t xml:space="preserve"> </w:t>
      </w:r>
      <w:r w:rsidRPr="00B92A7E">
        <w:rPr>
          <w:rFonts w:cstheme="minorHAnsi"/>
        </w:rPr>
        <w:t>education.</w:t>
      </w:r>
    </w:p>
    <w:p w14:paraId="26846753" w14:textId="77777777" w:rsidR="00CC145E" w:rsidRPr="00B92A7E" w:rsidRDefault="00CC145E" w:rsidP="00CC145E">
      <w:pPr>
        <w:pStyle w:val="ListParagraph"/>
        <w:numPr>
          <w:ilvl w:val="0"/>
          <w:numId w:val="7"/>
        </w:numPr>
        <w:rPr>
          <w:rFonts w:cstheme="minorHAnsi"/>
        </w:rPr>
      </w:pPr>
      <w:r w:rsidRPr="00B92A7E">
        <w:rPr>
          <w:rFonts w:cstheme="minorHAnsi"/>
        </w:rPr>
        <w:t>Establishing policies and practices that are consistent with, and do not restrict the exercise of rights provided</w:t>
      </w:r>
      <w:r w:rsidRPr="00B92A7E">
        <w:rPr>
          <w:rFonts w:cstheme="minorHAnsi"/>
          <w:spacing w:val="-9"/>
        </w:rPr>
        <w:t xml:space="preserve"> </w:t>
      </w:r>
      <w:r w:rsidRPr="00B92A7E">
        <w:rPr>
          <w:rFonts w:cstheme="minorHAnsi"/>
        </w:rPr>
        <w:t>by</w:t>
      </w:r>
      <w:r w:rsidRPr="00B92A7E">
        <w:rPr>
          <w:rFonts w:cstheme="minorHAnsi"/>
          <w:spacing w:val="-10"/>
        </w:rPr>
        <w:t xml:space="preserve"> </w:t>
      </w:r>
      <w:r w:rsidRPr="00B92A7E">
        <w:rPr>
          <w:rFonts w:cstheme="minorHAnsi"/>
        </w:rPr>
        <w:t>the</w:t>
      </w:r>
      <w:r w:rsidRPr="00B92A7E">
        <w:rPr>
          <w:rFonts w:cstheme="minorHAnsi"/>
          <w:spacing w:val="-10"/>
        </w:rPr>
        <w:t xml:space="preserve"> </w:t>
      </w:r>
      <w:r w:rsidRPr="00B92A7E">
        <w:rPr>
          <w:rFonts w:cstheme="minorHAnsi"/>
        </w:rPr>
        <w:t>education</w:t>
      </w:r>
      <w:r w:rsidRPr="00B92A7E">
        <w:rPr>
          <w:rFonts w:cstheme="minorHAnsi"/>
          <w:spacing w:val="-11"/>
        </w:rPr>
        <w:t xml:space="preserve"> </w:t>
      </w:r>
      <w:r w:rsidRPr="00B92A7E">
        <w:rPr>
          <w:rFonts w:cstheme="minorHAnsi"/>
        </w:rPr>
        <w:t>subtitle</w:t>
      </w:r>
      <w:r w:rsidRPr="00B92A7E">
        <w:rPr>
          <w:rFonts w:cstheme="minorHAnsi"/>
          <w:spacing w:val="-10"/>
        </w:rPr>
        <w:t xml:space="preserve"> </w:t>
      </w:r>
      <w:r w:rsidRPr="00B92A7E">
        <w:rPr>
          <w:rFonts w:cstheme="minorHAnsi"/>
        </w:rPr>
        <w:t>of</w:t>
      </w:r>
      <w:r w:rsidRPr="00B92A7E">
        <w:rPr>
          <w:rFonts w:cstheme="minorHAnsi"/>
          <w:spacing w:val="-8"/>
        </w:rPr>
        <w:t xml:space="preserve"> </w:t>
      </w:r>
      <w:r w:rsidRPr="00B92A7E">
        <w:rPr>
          <w:rFonts w:cstheme="minorHAnsi"/>
        </w:rPr>
        <w:t>the</w:t>
      </w:r>
      <w:r w:rsidRPr="00B92A7E">
        <w:rPr>
          <w:rFonts w:cstheme="minorHAnsi"/>
          <w:spacing w:val="-12"/>
        </w:rPr>
        <w:t xml:space="preserve"> </w:t>
      </w:r>
      <w:r w:rsidRPr="00B92A7E">
        <w:rPr>
          <w:rFonts w:cstheme="minorHAnsi"/>
        </w:rPr>
        <w:t>McKinney-Vento</w:t>
      </w:r>
      <w:r w:rsidRPr="00B92A7E">
        <w:rPr>
          <w:rFonts w:cstheme="minorHAnsi"/>
          <w:spacing w:val="-9"/>
        </w:rPr>
        <w:t xml:space="preserve"> </w:t>
      </w:r>
      <w:r w:rsidRPr="00B92A7E">
        <w:rPr>
          <w:rFonts w:cstheme="minorHAnsi"/>
        </w:rPr>
        <w:t>Act,</w:t>
      </w:r>
      <w:r w:rsidRPr="00B92A7E">
        <w:rPr>
          <w:rFonts w:cstheme="minorHAnsi"/>
          <w:spacing w:val="-10"/>
        </w:rPr>
        <w:t xml:space="preserve"> </w:t>
      </w:r>
      <w:r w:rsidRPr="00B92A7E">
        <w:rPr>
          <w:rFonts w:cstheme="minorHAnsi"/>
        </w:rPr>
        <w:t>and</w:t>
      </w:r>
      <w:r w:rsidRPr="00B92A7E">
        <w:rPr>
          <w:rFonts w:cstheme="minorHAnsi"/>
          <w:spacing w:val="-11"/>
        </w:rPr>
        <w:t xml:space="preserve"> </w:t>
      </w:r>
      <w:r w:rsidRPr="00B92A7E">
        <w:rPr>
          <w:rFonts w:cstheme="minorHAnsi"/>
        </w:rPr>
        <w:t>other</w:t>
      </w:r>
      <w:r w:rsidRPr="00B92A7E">
        <w:rPr>
          <w:rFonts w:cstheme="minorHAnsi"/>
          <w:spacing w:val="-10"/>
        </w:rPr>
        <w:t xml:space="preserve"> </w:t>
      </w:r>
      <w:r w:rsidRPr="00B92A7E">
        <w:rPr>
          <w:rFonts w:cstheme="minorHAnsi"/>
        </w:rPr>
        <w:t>laws</w:t>
      </w:r>
      <w:r w:rsidRPr="00B92A7E">
        <w:rPr>
          <w:rFonts w:cstheme="minorHAnsi"/>
          <w:spacing w:val="-11"/>
        </w:rPr>
        <w:t xml:space="preserve"> </w:t>
      </w:r>
      <w:r w:rsidRPr="00B92A7E">
        <w:rPr>
          <w:rFonts w:cstheme="minorHAnsi"/>
        </w:rPr>
        <w:t>relating</w:t>
      </w:r>
      <w:r w:rsidRPr="00B92A7E">
        <w:rPr>
          <w:rFonts w:cstheme="minorHAnsi"/>
          <w:spacing w:val="-10"/>
        </w:rPr>
        <w:t xml:space="preserve"> </w:t>
      </w:r>
      <w:r w:rsidRPr="00B92A7E">
        <w:rPr>
          <w:rFonts w:cstheme="minorHAnsi"/>
        </w:rPr>
        <w:t>to</w:t>
      </w:r>
      <w:r w:rsidRPr="00B92A7E">
        <w:rPr>
          <w:rFonts w:cstheme="minorHAnsi"/>
          <w:spacing w:val="-10"/>
        </w:rPr>
        <w:t xml:space="preserve"> </w:t>
      </w:r>
      <w:r w:rsidRPr="00B92A7E">
        <w:rPr>
          <w:rFonts w:cstheme="minorHAnsi"/>
        </w:rPr>
        <w:t>the</w:t>
      </w:r>
      <w:r w:rsidRPr="00B92A7E">
        <w:rPr>
          <w:rFonts w:cstheme="minorHAnsi"/>
          <w:spacing w:val="-11"/>
        </w:rPr>
        <w:t xml:space="preserve"> </w:t>
      </w:r>
      <w:r w:rsidRPr="00B92A7E">
        <w:rPr>
          <w:rFonts w:cstheme="minorHAnsi"/>
        </w:rPr>
        <w:t>provision</w:t>
      </w:r>
      <w:r w:rsidRPr="00B92A7E">
        <w:rPr>
          <w:rFonts w:cstheme="minorHAnsi"/>
          <w:spacing w:val="-10"/>
        </w:rPr>
        <w:t xml:space="preserve"> </w:t>
      </w:r>
      <w:r w:rsidRPr="00B92A7E">
        <w:rPr>
          <w:rFonts w:cstheme="minorHAnsi"/>
        </w:rPr>
        <w:t>of educational and related services to individuals and families experiencing homelessness.</w:t>
      </w:r>
    </w:p>
    <w:p w14:paraId="407CA9D4" w14:textId="77777777" w:rsidR="00CC145E" w:rsidRPr="00B92A7E" w:rsidRDefault="00CC145E" w:rsidP="00CC145E">
      <w:pPr>
        <w:pStyle w:val="ListParagraph"/>
        <w:numPr>
          <w:ilvl w:val="0"/>
          <w:numId w:val="7"/>
        </w:numPr>
        <w:rPr>
          <w:rFonts w:cstheme="minorHAnsi"/>
        </w:rPr>
      </w:pPr>
      <w:r w:rsidRPr="00B92A7E">
        <w:rPr>
          <w:rFonts w:cstheme="minorHAnsi"/>
        </w:rPr>
        <w:t>Designating a staff person to ensure that children are enrolled in school and connected to the appropriate</w:t>
      </w:r>
      <w:r w:rsidRPr="00B92A7E">
        <w:rPr>
          <w:rFonts w:cstheme="minorHAnsi"/>
          <w:spacing w:val="-17"/>
        </w:rPr>
        <w:t xml:space="preserve"> </w:t>
      </w:r>
      <w:r w:rsidRPr="00B92A7E">
        <w:rPr>
          <w:rFonts w:cstheme="minorHAnsi"/>
        </w:rPr>
        <w:t>services</w:t>
      </w:r>
      <w:r w:rsidRPr="00B92A7E">
        <w:rPr>
          <w:rFonts w:cstheme="minorHAnsi"/>
          <w:spacing w:val="-16"/>
        </w:rPr>
        <w:t xml:space="preserve"> </w:t>
      </w:r>
      <w:r w:rsidRPr="00B92A7E">
        <w:rPr>
          <w:rFonts w:cstheme="minorHAnsi"/>
        </w:rPr>
        <w:t>within</w:t>
      </w:r>
      <w:r w:rsidRPr="00B92A7E">
        <w:rPr>
          <w:rFonts w:cstheme="minorHAnsi"/>
          <w:spacing w:val="-15"/>
        </w:rPr>
        <w:t xml:space="preserve"> </w:t>
      </w:r>
      <w:r w:rsidRPr="00B92A7E">
        <w:rPr>
          <w:rFonts w:cstheme="minorHAnsi"/>
        </w:rPr>
        <w:t>the</w:t>
      </w:r>
      <w:r w:rsidRPr="00B92A7E">
        <w:rPr>
          <w:rFonts w:cstheme="minorHAnsi"/>
          <w:spacing w:val="-14"/>
        </w:rPr>
        <w:t xml:space="preserve"> </w:t>
      </w:r>
      <w:r w:rsidRPr="00B92A7E">
        <w:rPr>
          <w:rFonts w:cstheme="minorHAnsi"/>
        </w:rPr>
        <w:t>community,</w:t>
      </w:r>
      <w:r w:rsidRPr="00B92A7E">
        <w:rPr>
          <w:rFonts w:cstheme="minorHAnsi"/>
          <w:spacing w:val="-15"/>
        </w:rPr>
        <w:t xml:space="preserve"> </w:t>
      </w:r>
      <w:r w:rsidRPr="00B92A7E">
        <w:rPr>
          <w:rFonts w:cstheme="minorHAnsi"/>
        </w:rPr>
        <w:t>including</w:t>
      </w:r>
      <w:r w:rsidRPr="00B92A7E">
        <w:rPr>
          <w:rFonts w:cstheme="minorHAnsi"/>
          <w:spacing w:val="-14"/>
        </w:rPr>
        <w:t xml:space="preserve"> </w:t>
      </w:r>
      <w:r w:rsidRPr="00B92A7E">
        <w:rPr>
          <w:rFonts w:cstheme="minorHAnsi"/>
        </w:rPr>
        <w:t>early</w:t>
      </w:r>
      <w:r w:rsidRPr="00B92A7E">
        <w:rPr>
          <w:rFonts w:cstheme="minorHAnsi"/>
          <w:spacing w:val="-15"/>
        </w:rPr>
        <w:t xml:space="preserve"> </w:t>
      </w:r>
      <w:r w:rsidRPr="00B92A7E">
        <w:rPr>
          <w:rFonts w:cstheme="minorHAnsi"/>
        </w:rPr>
        <w:t>childhood</w:t>
      </w:r>
      <w:r w:rsidRPr="00B92A7E">
        <w:rPr>
          <w:rFonts w:cstheme="minorHAnsi"/>
          <w:spacing w:val="-14"/>
        </w:rPr>
        <w:t xml:space="preserve"> </w:t>
      </w:r>
      <w:r w:rsidRPr="00B92A7E">
        <w:rPr>
          <w:rFonts w:cstheme="minorHAnsi"/>
        </w:rPr>
        <w:t>programs</w:t>
      </w:r>
      <w:r w:rsidRPr="00B92A7E">
        <w:rPr>
          <w:rFonts w:cstheme="minorHAnsi"/>
          <w:spacing w:val="-15"/>
        </w:rPr>
        <w:t xml:space="preserve"> </w:t>
      </w:r>
      <w:r w:rsidRPr="00B92A7E">
        <w:rPr>
          <w:rFonts w:cstheme="minorHAnsi"/>
        </w:rPr>
        <w:t>such</w:t>
      </w:r>
      <w:r w:rsidRPr="00B92A7E">
        <w:rPr>
          <w:rFonts w:cstheme="minorHAnsi"/>
          <w:spacing w:val="-16"/>
        </w:rPr>
        <w:t xml:space="preserve"> </w:t>
      </w:r>
      <w:r w:rsidRPr="00B92A7E">
        <w:rPr>
          <w:rFonts w:cstheme="minorHAnsi"/>
        </w:rPr>
        <w:t>as</w:t>
      </w:r>
      <w:r w:rsidRPr="00B92A7E">
        <w:rPr>
          <w:rFonts w:cstheme="minorHAnsi"/>
          <w:spacing w:val="-14"/>
        </w:rPr>
        <w:t xml:space="preserve"> </w:t>
      </w:r>
      <w:r w:rsidRPr="00B92A7E">
        <w:rPr>
          <w:rFonts w:cstheme="minorHAnsi"/>
        </w:rPr>
        <w:t>Head</w:t>
      </w:r>
      <w:r w:rsidRPr="00B92A7E">
        <w:rPr>
          <w:rFonts w:cstheme="minorHAnsi"/>
          <w:spacing w:val="-15"/>
        </w:rPr>
        <w:t xml:space="preserve"> </w:t>
      </w:r>
      <w:r w:rsidRPr="00B92A7E">
        <w:rPr>
          <w:rFonts w:cstheme="minorHAnsi"/>
        </w:rPr>
        <w:t>Start,</w:t>
      </w:r>
      <w:r w:rsidRPr="00B92A7E">
        <w:rPr>
          <w:rFonts w:cstheme="minorHAnsi"/>
          <w:spacing w:val="-14"/>
        </w:rPr>
        <w:t xml:space="preserve"> </w:t>
      </w:r>
      <w:r w:rsidRPr="00B92A7E">
        <w:rPr>
          <w:rFonts w:cstheme="minorHAnsi"/>
        </w:rPr>
        <w:t>Part C</w:t>
      </w:r>
      <w:r w:rsidRPr="00B92A7E">
        <w:rPr>
          <w:rFonts w:cstheme="minorHAnsi"/>
          <w:spacing w:val="-5"/>
        </w:rPr>
        <w:t xml:space="preserve"> </w:t>
      </w:r>
      <w:r w:rsidRPr="00B92A7E">
        <w:rPr>
          <w:rFonts w:cstheme="minorHAnsi"/>
        </w:rPr>
        <w:t>of</w:t>
      </w:r>
      <w:r w:rsidRPr="00B92A7E">
        <w:rPr>
          <w:rFonts w:cstheme="minorHAnsi"/>
          <w:spacing w:val="-4"/>
        </w:rPr>
        <w:t xml:space="preserve"> </w:t>
      </w:r>
      <w:r w:rsidRPr="00B92A7E">
        <w:rPr>
          <w:rFonts w:cstheme="minorHAnsi"/>
        </w:rPr>
        <w:t>the</w:t>
      </w:r>
      <w:r w:rsidRPr="00B92A7E">
        <w:rPr>
          <w:rFonts w:cstheme="minorHAnsi"/>
          <w:spacing w:val="-4"/>
        </w:rPr>
        <w:t xml:space="preserve"> </w:t>
      </w:r>
      <w:r w:rsidRPr="00B92A7E">
        <w:rPr>
          <w:rFonts w:cstheme="minorHAnsi"/>
        </w:rPr>
        <w:t>Individuals</w:t>
      </w:r>
      <w:r w:rsidRPr="00B92A7E">
        <w:rPr>
          <w:rFonts w:cstheme="minorHAnsi"/>
          <w:spacing w:val="-4"/>
        </w:rPr>
        <w:t xml:space="preserve"> </w:t>
      </w:r>
      <w:r w:rsidRPr="00B92A7E">
        <w:rPr>
          <w:rFonts w:cstheme="minorHAnsi"/>
        </w:rPr>
        <w:t>with</w:t>
      </w:r>
      <w:r w:rsidRPr="00B92A7E">
        <w:rPr>
          <w:rFonts w:cstheme="minorHAnsi"/>
          <w:spacing w:val="-5"/>
        </w:rPr>
        <w:t xml:space="preserve"> </w:t>
      </w:r>
      <w:r w:rsidRPr="00B92A7E">
        <w:rPr>
          <w:rFonts w:cstheme="minorHAnsi"/>
        </w:rPr>
        <w:t>Disabilities</w:t>
      </w:r>
      <w:r w:rsidRPr="00B92A7E">
        <w:rPr>
          <w:rFonts w:cstheme="minorHAnsi"/>
          <w:spacing w:val="-2"/>
        </w:rPr>
        <w:t xml:space="preserve"> </w:t>
      </w:r>
      <w:r w:rsidRPr="00B92A7E">
        <w:rPr>
          <w:rFonts w:cstheme="minorHAnsi"/>
        </w:rPr>
        <w:t>Education</w:t>
      </w:r>
      <w:r w:rsidRPr="00B92A7E">
        <w:rPr>
          <w:rFonts w:cstheme="minorHAnsi"/>
          <w:spacing w:val="-5"/>
        </w:rPr>
        <w:t xml:space="preserve"> </w:t>
      </w:r>
      <w:r w:rsidRPr="00B92A7E">
        <w:rPr>
          <w:rFonts w:cstheme="minorHAnsi"/>
        </w:rPr>
        <w:t>Act,</w:t>
      </w:r>
      <w:r w:rsidRPr="00B92A7E">
        <w:rPr>
          <w:rFonts w:cstheme="minorHAnsi"/>
          <w:spacing w:val="-7"/>
        </w:rPr>
        <w:t xml:space="preserve"> </w:t>
      </w:r>
      <w:r w:rsidRPr="00B92A7E">
        <w:rPr>
          <w:rFonts w:cstheme="minorHAnsi"/>
        </w:rPr>
        <w:t>and</w:t>
      </w:r>
      <w:r w:rsidRPr="00B92A7E">
        <w:rPr>
          <w:rFonts w:cstheme="minorHAnsi"/>
          <w:spacing w:val="-6"/>
        </w:rPr>
        <w:t xml:space="preserve"> </w:t>
      </w:r>
      <w:r w:rsidRPr="00B92A7E">
        <w:rPr>
          <w:rFonts w:cstheme="minorHAnsi"/>
        </w:rPr>
        <w:t>McKinney-Vento</w:t>
      </w:r>
      <w:r w:rsidRPr="00B92A7E">
        <w:rPr>
          <w:rFonts w:cstheme="minorHAnsi"/>
          <w:spacing w:val="-5"/>
        </w:rPr>
        <w:t xml:space="preserve"> </w:t>
      </w:r>
      <w:r w:rsidRPr="00B92A7E">
        <w:rPr>
          <w:rFonts w:cstheme="minorHAnsi"/>
        </w:rPr>
        <w:t>education</w:t>
      </w:r>
      <w:r w:rsidRPr="00B92A7E">
        <w:rPr>
          <w:rFonts w:cstheme="minorHAnsi"/>
          <w:spacing w:val="-6"/>
        </w:rPr>
        <w:t xml:space="preserve"> </w:t>
      </w:r>
      <w:r w:rsidRPr="00B92A7E">
        <w:rPr>
          <w:rFonts w:cstheme="minorHAnsi"/>
        </w:rPr>
        <w:t>services.</w:t>
      </w:r>
    </w:p>
    <w:p w14:paraId="098BF938" w14:textId="77777777" w:rsidR="00CC145E" w:rsidRPr="00B92A7E" w:rsidRDefault="00CC145E" w:rsidP="00CC145E">
      <w:pPr>
        <w:rPr>
          <w:rFonts w:cstheme="minorHAnsi"/>
        </w:rPr>
      </w:pPr>
      <w:r w:rsidRPr="00B92A7E">
        <w:rPr>
          <w:rFonts w:cstheme="minorHAnsi"/>
        </w:rPr>
        <w:t>To do that, complete this checklist. Not all steps are required to receive points in this scoring</w:t>
      </w:r>
      <w:r w:rsidRPr="00B92A7E">
        <w:rPr>
          <w:rFonts w:cstheme="minorHAnsi"/>
          <w:spacing w:val="-5"/>
        </w:rPr>
        <w:t xml:space="preserve"> </w:t>
      </w:r>
      <w:r w:rsidRPr="00B92A7E">
        <w:rPr>
          <w:rFonts w:cstheme="minorHAnsi"/>
        </w:rPr>
        <w:t xml:space="preserve">criteria. Please see NE CoC NOFA Scoring Criteria for more information about scoring related to this assessment. </w:t>
      </w:r>
    </w:p>
    <w:p w14:paraId="59E48C98" w14:textId="77777777" w:rsidR="00CC145E" w:rsidRPr="00B92A7E" w:rsidRDefault="00CC145E" w:rsidP="00CC145E">
      <w:pPr>
        <w:rPr>
          <w:rFonts w:cstheme="minorHAnsi"/>
          <w:sz w:val="24"/>
        </w:rPr>
      </w:pPr>
    </w:p>
    <w:p w14:paraId="2FF2865A" w14:textId="77777777" w:rsidR="00CC145E" w:rsidRPr="00B92A7E" w:rsidRDefault="00CC145E" w:rsidP="00CC145E">
      <w:pPr>
        <w:pStyle w:val="Heading1"/>
        <w:spacing w:before="1"/>
        <w:rPr>
          <w:rFonts w:asciiTheme="minorHAnsi" w:hAnsiTheme="minorHAnsi" w:cstheme="minorHAnsi"/>
        </w:rPr>
      </w:pPr>
      <w:r w:rsidRPr="00B92A7E">
        <w:rPr>
          <w:rFonts w:asciiTheme="minorHAnsi" w:hAnsiTheme="minorHAnsi" w:cstheme="minorHAnsi"/>
        </w:rPr>
        <w:t>Checklist</w:t>
      </w:r>
    </w:p>
    <w:p w14:paraId="0618EA17" w14:textId="77777777" w:rsidR="00CC145E" w:rsidRPr="00B92A7E" w:rsidRDefault="00CC145E" w:rsidP="00CC145E">
      <w:pPr>
        <w:rPr>
          <w:rFonts w:cstheme="minorHAnsi"/>
        </w:rPr>
      </w:pPr>
      <w:r w:rsidRPr="00B92A7E">
        <w:rPr>
          <w:rFonts w:cstheme="minorHAnsi"/>
        </w:rPr>
        <w:t>Check</w:t>
      </w:r>
      <w:r w:rsidRPr="00B92A7E">
        <w:rPr>
          <w:rFonts w:cstheme="minorHAnsi"/>
          <w:spacing w:val="-9"/>
        </w:rPr>
        <w:t xml:space="preserve"> </w:t>
      </w:r>
      <w:r w:rsidRPr="00B92A7E">
        <w:rPr>
          <w:rFonts w:cstheme="minorHAnsi"/>
        </w:rPr>
        <w:t>the</w:t>
      </w:r>
      <w:r w:rsidRPr="00B92A7E">
        <w:rPr>
          <w:rFonts w:cstheme="minorHAnsi"/>
          <w:spacing w:val="-8"/>
        </w:rPr>
        <w:t xml:space="preserve"> </w:t>
      </w:r>
      <w:r w:rsidRPr="00B92A7E">
        <w:rPr>
          <w:rFonts w:cstheme="minorHAnsi"/>
        </w:rPr>
        <w:t>box</w:t>
      </w:r>
      <w:r w:rsidRPr="00B92A7E">
        <w:rPr>
          <w:rFonts w:cstheme="minorHAnsi"/>
          <w:spacing w:val="-9"/>
        </w:rPr>
        <w:t xml:space="preserve"> </w:t>
      </w:r>
      <w:r w:rsidRPr="00B92A7E">
        <w:rPr>
          <w:rFonts w:cstheme="minorHAnsi"/>
        </w:rPr>
        <w:t>to</w:t>
      </w:r>
      <w:r w:rsidRPr="00B92A7E">
        <w:rPr>
          <w:rFonts w:cstheme="minorHAnsi"/>
          <w:spacing w:val="-8"/>
        </w:rPr>
        <w:t xml:space="preserve"> </w:t>
      </w:r>
      <w:r w:rsidRPr="00B92A7E">
        <w:rPr>
          <w:rFonts w:cstheme="minorHAnsi"/>
        </w:rPr>
        <w:t>indicate</w:t>
      </w:r>
      <w:r w:rsidRPr="00B92A7E">
        <w:rPr>
          <w:rFonts w:cstheme="minorHAnsi"/>
          <w:spacing w:val="-11"/>
        </w:rPr>
        <w:t xml:space="preserve"> </w:t>
      </w:r>
      <w:r w:rsidRPr="00B92A7E">
        <w:rPr>
          <w:rFonts w:cstheme="minorHAnsi"/>
        </w:rPr>
        <w:t>the</w:t>
      </w:r>
      <w:r w:rsidRPr="00B92A7E">
        <w:rPr>
          <w:rFonts w:cstheme="minorHAnsi"/>
          <w:spacing w:val="-9"/>
        </w:rPr>
        <w:t xml:space="preserve"> </w:t>
      </w:r>
      <w:r w:rsidRPr="00B92A7E">
        <w:rPr>
          <w:rFonts w:cstheme="minorHAnsi"/>
        </w:rPr>
        <w:t>steps</w:t>
      </w:r>
      <w:r w:rsidRPr="00B92A7E">
        <w:rPr>
          <w:rFonts w:cstheme="minorHAnsi"/>
          <w:spacing w:val="-8"/>
        </w:rPr>
        <w:t xml:space="preserve"> </w:t>
      </w:r>
      <w:r w:rsidRPr="00B92A7E">
        <w:rPr>
          <w:rFonts w:cstheme="minorHAnsi"/>
        </w:rPr>
        <w:t>the</w:t>
      </w:r>
      <w:r w:rsidRPr="00B92A7E">
        <w:rPr>
          <w:rFonts w:cstheme="minorHAnsi"/>
          <w:spacing w:val="-8"/>
        </w:rPr>
        <w:t xml:space="preserve"> </w:t>
      </w:r>
      <w:r w:rsidRPr="00B92A7E">
        <w:rPr>
          <w:rFonts w:cstheme="minorHAnsi"/>
        </w:rPr>
        <w:t>project</w:t>
      </w:r>
      <w:r w:rsidRPr="00B92A7E">
        <w:rPr>
          <w:rFonts w:cstheme="minorHAnsi"/>
          <w:spacing w:val="-11"/>
        </w:rPr>
        <w:t xml:space="preserve"> </w:t>
      </w:r>
      <w:r w:rsidRPr="00B92A7E">
        <w:rPr>
          <w:rFonts w:cstheme="minorHAnsi"/>
        </w:rPr>
        <w:t>applicant</w:t>
      </w:r>
      <w:r w:rsidRPr="00B92A7E">
        <w:rPr>
          <w:rFonts w:cstheme="minorHAnsi"/>
          <w:spacing w:val="-11"/>
        </w:rPr>
        <w:t xml:space="preserve"> </w:t>
      </w:r>
      <w:r w:rsidRPr="00B92A7E">
        <w:rPr>
          <w:rFonts w:cstheme="minorHAnsi"/>
        </w:rPr>
        <w:t>and/or</w:t>
      </w:r>
      <w:r w:rsidRPr="00B92A7E">
        <w:rPr>
          <w:rFonts w:cstheme="minorHAnsi"/>
          <w:spacing w:val="-10"/>
        </w:rPr>
        <w:t xml:space="preserve"> </w:t>
      </w:r>
      <w:r w:rsidRPr="00B92A7E">
        <w:rPr>
          <w:rFonts w:cstheme="minorHAnsi"/>
        </w:rPr>
        <w:t>project</w:t>
      </w:r>
      <w:r w:rsidRPr="00B92A7E">
        <w:rPr>
          <w:rFonts w:cstheme="minorHAnsi"/>
          <w:spacing w:val="-9"/>
        </w:rPr>
        <w:t xml:space="preserve"> </w:t>
      </w:r>
      <w:r w:rsidRPr="00B92A7E">
        <w:rPr>
          <w:rFonts w:cstheme="minorHAnsi"/>
        </w:rPr>
        <w:t>partners</w:t>
      </w:r>
      <w:r w:rsidRPr="00B92A7E">
        <w:rPr>
          <w:rFonts w:cstheme="minorHAnsi"/>
          <w:spacing w:val="-7"/>
        </w:rPr>
        <w:t xml:space="preserve"> </w:t>
      </w:r>
      <w:r w:rsidRPr="00B92A7E">
        <w:rPr>
          <w:rFonts w:cstheme="minorHAnsi"/>
        </w:rPr>
        <w:t>have</w:t>
      </w:r>
      <w:r w:rsidRPr="00B92A7E">
        <w:rPr>
          <w:rFonts w:cstheme="minorHAnsi"/>
          <w:spacing w:val="-8"/>
        </w:rPr>
        <w:t xml:space="preserve"> </w:t>
      </w:r>
      <w:r w:rsidRPr="00B92A7E">
        <w:rPr>
          <w:rFonts w:cstheme="minorHAnsi"/>
        </w:rPr>
        <w:t>taken</w:t>
      </w:r>
      <w:r w:rsidRPr="00B92A7E">
        <w:rPr>
          <w:rFonts w:cstheme="minorHAnsi"/>
          <w:spacing w:val="-9"/>
        </w:rPr>
        <w:t xml:space="preserve"> </w:t>
      </w:r>
      <w:r w:rsidRPr="00B92A7E">
        <w:rPr>
          <w:rFonts w:cstheme="minorHAnsi"/>
        </w:rPr>
        <w:t>to</w:t>
      </w:r>
      <w:r w:rsidRPr="00B92A7E">
        <w:rPr>
          <w:rFonts w:cstheme="minorHAnsi"/>
          <w:spacing w:val="-8"/>
        </w:rPr>
        <w:t xml:space="preserve"> </w:t>
      </w:r>
      <w:r w:rsidRPr="00B92A7E">
        <w:rPr>
          <w:rFonts w:cstheme="minorHAnsi"/>
        </w:rPr>
        <w:t>meet</w:t>
      </w:r>
      <w:r w:rsidRPr="00B92A7E">
        <w:rPr>
          <w:rFonts w:cstheme="minorHAnsi"/>
          <w:spacing w:val="-8"/>
        </w:rPr>
        <w:t xml:space="preserve"> </w:t>
      </w:r>
      <w:r w:rsidRPr="00B92A7E">
        <w:rPr>
          <w:rFonts w:cstheme="minorHAnsi"/>
        </w:rPr>
        <w:t>the requirements listed</w:t>
      </w:r>
      <w:r w:rsidRPr="00B92A7E">
        <w:rPr>
          <w:rFonts w:cstheme="minorHAnsi"/>
          <w:spacing w:val="-3"/>
        </w:rPr>
        <w:t xml:space="preserve"> </w:t>
      </w:r>
      <w:r w:rsidRPr="00B92A7E">
        <w:rPr>
          <w:rFonts w:cstheme="minorHAnsi"/>
        </w:rPr>
        <w:t>above.</w:t>
      </w:r>
    </w:p>
    <w:p w14:paraId="17F13E0A" w14:textId="4F93206B" w:rsidR="00CC145E" w:rsidRPr="00CC145E" w:rsidRDefault="00CC145E" w:rsidP="00CC145E">
      <w:pPr>
        <w:pStyle w:val="Heading2"/>
        <w:spacing w:before="184"/>
      </w:pPr>
      <w:r w:rsidRPr="00B92A7E">
        <w:t>K-12 Education</w:t>
      </w:r>
    </w:p>
    <w:p w14:paraId="1CE5C2B4" w14:textId="77777777" w:rsidR="00CC145E" w:rsidRPr="00B92A7E" w:rsidRDefault="00CC145E" w:rsidP="00CC145E">
      <w:pPr>
        <w:pStyle w:val="Heading3"/>
        <w:rPr>
          <w:rFonts w:asciiTheme="minorHAnsi" w:hAnsiTheme="minorHAnsi" w:cstheme="minorHAnsi"/>
        </w:rPr>
      </w:pPr>
      <w:r w:rsidRPr="00B92A7E">
        <w:rPr>
          <w:rFonts w:asciiTheme="minorHAnsi" w:hAnsiTheme="minorHAnsi" w:cstheme="minorHAnsi"/>
        </w:rPr>
        <w:t>HUD minimum requirements</w:t>
      </w:r>
    </w:p>
    <w:p w14:paraId="356B284A" w14:textId="77777777" w:rsidR="00CC145E" w:rsidRPr="00B92A7E" w:rsidRDefault="00CC145E" w:rsidP="00CC145E">
      <w:pPr>
        <w:rPr>
          <w:rFonts w:cstheme="minorHAnsi"/>
          <w:sz w:val="8"/>
        </w:rPr>
      </w:pPr>
    </w:p>
    <w:p w14:paraId="6AF581DC" w14:textId="77777777" w:rsidR="00CC145E" w:rsidRPr="00B92A7E" w:rsidRDefault="00EB334F" w:rsidP="00CC145E">
      <w:pPr>
        <w:pStyle w:val="BodyText"/>
        <w:spacing w:before="101" w:line="240" w:lineRule="auto"/>
        <w:ind w:left="450" w:hanging="450"/>
        <w:rPr>
          <w:rFonts w:asciiTheme="minorHAnsi" w:hAnsiTheme="minorHAnsi" w:cstheme="minorHAnsi"/>
          <w:sz w:val="24"/>
          <w:szCs w:val="24"/>
        </w:rPr>
      </w:pPr>
      <w:sdt>
        <w:sdtPr>
          <w:rPr>
            <w:rFonts w:asciiTheme="minorHAnsi" w:hAnsiTheme="minorHAnsi" w:cstheme="minorHAnsi"/>
            <w:sz w:val="23"/>
          </w:rPr>
          <w:id w:val="1914958911"/>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3"/>
            </w:rPr>
            <w:t>☐</w:t>
          </w:r>
        </w:sdtContent>
      </w:sdt>
      <w:r w:rsidR="00CC145E" w:rsidRPr="00B92A7E">
        <w:rPr>
          <w:rFonts w:asciiTheme="minorHAnsi" w:hAnsiTheme="minorHAnsi" w:cstheme="minorHAnsi"/>
        </w:rPr>
        <w:t xml:space="preserve"> </w:t>
      </w:r>
      <w:r w:rsidR="00CC145E" w:rsidRPr="00B92A7E">
        <w:rPr>
          <w:rFonts w:asciiTheme="minorHAnsi" w:hAnsiTheme="minorHAnsi" w:cstheme="minorHAnsi"/>
          <w:sz w:val="24"/>
          <w:szCs w:val="24"/>
        </w:rPr>
        <w:t>Written</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place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ensure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&amp;</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youth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enrolled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attending</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includes staff duties, formal partnerships/MOUs developed with school districts to identify and serve homeless households with children, and program intake and/or case management checklist or procedures that address</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rights,</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plans</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households</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2"/>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stability.</w:t>
      </w:r>
    </w:p>
    <w:p w14:paraId="6783D319" w14:textId="77777777" w:rsidR="00CC145E" w:rsidRPr="00B92A7E" w:rsidRDefault="00EB334F" w:rsidP="00CC145E">
      <w:pPr>
        <w:pStyle w:val="BodyText"/>
        <w:spacing w:before="60" w:line="240" w:lineRule="auto"/>
        <w:ind w:left="450" w:hanging="450"/>
        <w:rPr>
          <w:rFonts w:asciiTheme="minorHAnsi" w:hAnsiTheme="minorHAnsi" w:cstheme="minorHAnsi"/>
          <w:sz w:val="24"/>
          <w:szCs w:val="24"/>
        </w:rPr>
      </w:pPr>
      <w:sdt>
        <w:sdtPr>
          <w:rPr>
            <w:rFonts w:asciiTheme="minorHAnsi" w:hAnsiTheme="minorHAnsi" w:cstheme="minorHAnsi"/>
            <w:sz w:val="24"/>
            <w:szCs w:val="24"/>
          </w:rPr>
          <w:id w:val="302127108"/>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Provide parents and youth with brochures and other information that summarizes their educational rights,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as</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well</w:t>
      </w:r>
      <w:r w:rsidR="00CC145E" w:rsidRPr="00B92A7E">
        <w:rPr>
          <w:rFonts w:asciiTheme="minorHAnsi" w:hAnsiTheme="minorHAnsi" w:cstheme="minorHAnsi"/>
          <w:spacing w:val="-15"/>
          <w:sz w:val="24"/>
          <w:szCs w:val="24"/>
        </w:rPr>
        <w:t xml:space="preserve"> </w:t>
      </w:r>
      <w:r w:rsidR="00CC145E" w:rsidRPr="00B92A7E">
        <w:rPr>
          <w:rFonts w:asciiTheme="minorHAnsi" w:hAnsiTheme="minorHAnsi" w:cstheme="minorHAnsi"/>
          <w:sz w:val="24"/>
          <w:szCs w:val="24"/>
        </w:rPr>
        <w:t>as</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contact</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information</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liaison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and/or</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state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coordinator.</w:t>
      </w:r>
    </w:p>
    <w:p w14:paraId="474661CA" w14:textId="77777777" w:rsidR="00CC145E" w:rsidRPr="00B92A7E" w:rsidRDefault="00EB334F" w:rsidP="00CC145E">
      <w:pPr>
        <w:pStyle w:val="BodyText"/>
        <w:spacing w:before="61" w:line="240" w:lineRule="auto"/>
        <w:ind w:left="450" w:right="622" w:hanging="450"/>
        <w:rPr>
          <w:rFonts w:asciiTheme="minorHAnsi" w:hAnsiTheme="minorHAnsi" w:cstheme="minorHAnsi"/>
          <w:sz w:val="24"/>
          <w:szCs w:val="24"/>
        </w:rPr>
      </w:pPr>
      <w:sdt>
        <w:sdtPr>
          <w:rPr>
            <w:rFonts w:asciiTheme="minorHAnsi" w:hAnsiTheme="minorHAnsi" w:cstheme="minorHAnsi"/>
            <w:sz w:val="24"/>
            <w:szCs w:val="24"/>
          </w:rPr>
          <w:id w:val="1980502918"/>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Place posters about educational rights in places where parents and youth can see them. Designate</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specific</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facilitate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child</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youth</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enrollment</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K-12</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education.</w:t>
      </w:r>
    </w:p>
    <w:p w14:paraId="722257F3" w14:textId="77777777" w:rsidR="00CC145E" w:rsidRPr="00B92A7E" w:rsidRDefault="00CC145E" w:rsidP="00CC145E">
      <w:pPr>
        <w:pStyle w:val="BodyText"/>
        <w:spacing w:before="61"/>
        <w:ind w:left="0"/>
        <w:rPr>
          <w:rFonts w:asciiTheme="minorHAnsi" w:hAnsiTheme="minorHAnsi" w:cstheme="minorHAnsi"/>
        </w:rPr>
      </w:pPr>
    </w:p>
    <w:p w14:paraId="2A94EFC1" w14:textId="77777777" w:rsidR="00CC145E" w:rsidRPr="00CC145E" w:rsidRDefault="00CC145E" w:rsidP="00CC145E">
      <w:pPr>
        <w:pStyle w:val="Heading3"/>
        <w:rPr>
          <w:rFonts w:asciiTheme="minorHAnsi" w:hAnsiTheme="minorHAnsi" w:cstheme="minorHAnsi"/>
        </w:rPr>
      </w:pPr>
      <w:r w:rsidRPr="00CC145E">
        <w:rPr>
          <w:rFonts w:asciiTheme="minorHAnsi" w:hAnsiTheme="minorHAnsi" w:cstheme="minorHAnsi"/>
        </w:rPr>
        <w:t>Exceeds HUD requirements</w:t>
      </w:r>
    </w:p>
    <w:p w14:paraId="2EBE76F0" w14:textId="77777777" w:rsidR="00CC145E" w:rsidRPr="00CC145E" w:rsidRDefault="00CC145E" w:rsidP="00CC145E">
      <w:pPr>
        <w:pStyle w:val="Heading4"/>
        <w:rPr>
          <w:rFonts w:asciiTheme="minorHAnsi" w:hAnsiTheme="minorHAnsi" w:cstheme="minorHAnsi"/>
          <w:i w:val="0"/>
          <w:iCs w:val="0"/>
          <w:sz w:val="24"/>
          <w:szCs w:val="24"/>
        </w:rPr>
      </w:pPr>
      <w:r w:rsidRPr="00CC145E">
        <w:rPr>
          <w:rFonts w:asciiTheme="minorHAnsi" w:hAnsiTheme="minorHAnsi" w:cstheme="minorHAnsi"/>
          <w:i w:val="0"/>
          <w:iCs w:val="0"/>
          <w:sz w:val="24"/>
          <w:szCs w:val="24"/>
        </w:rPr>
        <w:t>All minimum requirements, plus:</w:t>
      </w:r>
    </w:p>
    <w:p w14:paraId="5BE59506" w14:textId="77777777" w:rsidR="00CC145E" w:rsidRPr="0074178E" w:rsidRDefault="00CC145E" w:rsidP="00CC145E">
      <w:pPr>
        <w:rPr>
          <w:rFonts w:cstheme="minorHAnsi"/>
          <w:sz w:val="2"/>
          <w:szCs w:val="4"/>
        </w:rPr>
      </w:pPr>
    </w:p>
    <w:p w14:paraId="1192FE18" w14:textId="77777777" w:rsidR="00CC145E" w:rsidRPr="00B92A7E" w:rsidRDefault="00EB334F" w:rsidP="00CC145E">
      <w:pPr>
        <w:pStyle w:val="BodyText"/>
        <w:ind w:left="0"/>
        <w:rPr>
          <w:rFonts w:asciiTheme="minorHAnsi" w:hAnsiTheme="minorHAnsi" w:cstheme="minorHAnsi"/>
          <w:sz w:val="24"/>
          <w:szCs w:val="24"/>
        </w:rPr>
      </w:pPr>
      <w:sdt>
        <w:sdtPr>
          <w:rPr>
            <w:rFonts w:asciiTheme="minorHAnsi" w:hAnsiTheme="minorHAnsi" w:cstheme="minorHAnsi"/>
            <w:sz w:val="24"/>
            <w:szCs w:val="24"/>
          </w:rPr>
          <w:id w:val="1485902840"/>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Develop an education plan for children and youth as part of a family’s case plan.</w:t>
      </w:r>
    </w:p>
    <w:p w14:paraId="4F2A9C4F" w14:textId="77777777" w:rsidR="00CC145E" w:rsidRPr="00B92A7E" w:rsidRDefault="00EB334F" w:rsidP="00CC145E">
      <w:pPr>
        <w:pStyle w:val="BodyText"/>
        <w:spacing w:before="58"/>
        <w:ind w:left="540" w:hanging="540"/>
        <w:rPr>
          <w:rFonts w:asciiTheme="minorHAnsi" w:hAnsiTheme="minorHAnsi" w:cstheme="minorHAnsi"/>
          <w:sz w:val="24"/>
          <w:szCs w:val="24"/>
        </w:rPr>
      </w:pPr>
      <w:sdt>
        <w:sdtPr>
          <w:rPr>
            <w:rFonts w:asciiTheme="minorHAnsi" w:hAnsiTheme="minorHAnsi" w:cstheme="minorHAnsi"/>
            <w:sz w:val="24"/>
            <w:szCs w:val="24"/>
          </w:rPr>
          <w:id w:val="668369048"/>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Develop</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training</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provide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arrange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training</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of</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designated</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ensure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child</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 youth access and enrollment in K-12</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education.</w:t>
      </w:r>
    </w:p>
    <w:p w14:paraId="30BB6861" w14:textId="77777777" w:rsidR="00CC145E" w:rsidRPr="00B92A7E" w:rsidRDefault="00EB334F" w:rsidP="00CC145E">
      <w:pPr>
        <w:pStyle w:val="BodyText"/>
        <w:spacing w:before="90"/>
        <w:ind w:left="540" w:hanging="540"/>
        <w:rPr>
          <w:rFonts w:asciiTheme="minorHAnsi" w:hAnsiTheme="minorHAnsi" w:cstheme="minorHAnsi"/>
          <w:sz w:val="24"/>
          <w:szCs w:val="24"/>
        </w:rPr>
      </w:pPr>
      <w:sdt>
        <w:sdtPr>
          <w:rPr>
            <w:rFonts w:asciiTheme="minorHAnsi" w:hAnsiTheme="minorHAnsi" w:cstheme="minorHAnsi"/>
            <w:sz w:val="24"/>
            <w:szCs w:val="24"/>
          </w:rPr>
          <w:id w:val="2055336864"/>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bCs/>
          <w:color w:val="000000"/>
          <w:sz w:val="24"/>
          <w:szCs w:val="24"/>
          <w:shd w:val="clear" w:color="auto" w:fill="FFFFFF"/>
        </w:rPr>
        <w:t xml:space="preserve"> </w:t>
      </w:r>
      <w:r w:rsidR="00CC145E" w:rsidRPr="00B92A7E">
        <w:rPr>
          <w:rFonts w:asciiTheme="minorHAnsi" w:hAnsiTheme="minorHAnsi" w:cstheme="minorHAnsi"/>
          <w:sz w:val="24"/>
          <w:szCs w:val="24"/>
        </w:rPr>
        <w:t>Establish</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study</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area</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at</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program</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7"/>
          <w:sz w:val="24"/>
          <w:szCs w:val="24"/>
        </w:rPr>
        <w:t xml:space="preserve"> </w:t>
      </w:r>
      <w:r w:rsidR="00CC145E" w:rsidRPr="00B92A7E">
        <w:rPr>
          <w:rFonts w:asciiTheme="minorHAnsi" w:hAnsiTheme="minorHAnsi" w:cstheme="minorHAnsi"/>
          <w:sz w:val="24"/>
          <w:szCs w:val="24"/>
        </w:rPr>
        <w:t>is</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quiet</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7"/>
          <w:sz w:val="24"/>
          <w:szCs w:val="24"/>
        </w:rPr>
        <w:t xml:space="preserve"> </w:t>
      </w:r>
      <w:r w:rsidR="00CC145E" w:rsidRPr="00B92A7E">
        <w:rPr>
          <w:rFonts w:asciiTheme="minorHAnsi" w:hAnsiTheme="minorHAnsi" w:cstheme="minorHAnsi"/>
          <w:sz w:val="24"/>
          <w:szCs w:val="24"/>
        </w:rPr>
        <w:t>has</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educational</w:t>
      </w:r>
      <w:r w:rsidR="00CC145E" w:rsidRPr="00B92A7E">
        <w:rPr>
          <w:rFonts w:asciiTheme="minorHAnsi" w:hAnsiTheme="minorHAnsi" w:cstheme="minorHAnsi"/>
          <w:spacing w:val="-6"/>
          <w:sz w:val="24"/>
          <w:szCs w:val="24"/>
        </w:rPr>
        <w:t xml:space="preserve"> </w:t>
      </w:r>
      <w:r w:rsidR="00CC145E" w:rsidRPr="00B92A7E">
        <w:rPr>
          <w:rFonts w:asciiTheme="minorHAnsi" w:hAnsiTheme="minorHAnsi" w:cstheme="minorHAnsi"/>
          <w:sz w:val="24"/>
          <w:szCs w:val="24"/>
        </w:rPr>
        <w:t>resources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students,</w:t>
      </w:r>
      <w:r w:rsidR="00CC145E" w:rsidRPr="00B92A7E">
        <w:rPr>
          <w:rFonts w:asciiTheme="minorHAnsi" w:hAnsiTheme="minorHAnsi" w:cstheme="minorHAnsi"/>
          <w:spacing w:val="-7"/>
          <w:sz w:val="24"/>
          <w:szCs w:val="24"/>
        </w:rPr>
        <w:t xml:space="preserve"> </w:t>
      </w:r>
      <w:r w:rsidR="00CC145E" w:rsidRPr="00B92A7E">
        <w:rPr>
          <w:rFonts w:asciiTheme="minorHAnsi" w:hAnsiTheme="minorHAnsi" w:cstheme="minorHAnsi"/>
          <w:sz w:val="24"/>
          <w:szCs w:val="24"/>
        </w:rPr>
        <w:t>such</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as computers, calculators, and</w:t>
      </w:r>
      <w:r w:rsidR="00CC145E" w:rsidRPr="00B92A7E">
        <w:rPr>
          <w:rFonts w:asciiTheme="minorHAnsi" w:hAnsiTheme="minorHAnsi" w:cstheme="minorHAnsi"/>
          <w:spacing w:val="-3"/>
          <w:sz w:val="24"/>
          <w:szCs w:val="24"/>
        </w:rPr>
        <w:t xml:space="preserve"> </w:t>
      </w:r>
      <w:r w:rsidR="00CC145E" w:rsidRPr="00B92A7E">
        <w:rPr>
          <w:rFonts w:asciiTheme="minorHAnsi" w:hAnsiTheme="minorHAnsi" w:cstheme="minorHAnsi"/>
          <w:sz w:val="24"/>
          <w:szCs w:val="24"/>
        </w:rPr>
        <w:t>books.</w:t>
      </w:r>
    </w:p>
    <w:p w14:paraId="20A01760" w14:textId="77777777" w:rsidR="00CC145E" w:rsidRPr="00B92A7E" w:rsidRDefault="00EB334F" w:rsidP="00CC145E">
      <w:pPr>
        <w:pStyle w:val="BodyText"/>
        <w:spacing w:before="61"/>
        <w:ind w:left="630" w:hanging="630"/>
        <w:rPr>
          <w:rFonts w:asciiTheme="minorHAnsi" w:hAnsiTheme="minorHAnsi" w:cstheme="minorHAnsi"/>
          <w:sz w:val="24"/>
          <w:szCs w:val="24"/>
        </w:rPr>
      </w:pPr>
      <w:sdt>
        <w:sdtPr>
          <w:rPr>
            <w:rFonts w:asciiTheme="minorHAnsi" w:hAnsiTheme="minorHAnsi" w:cstheme="minorHAnsi"/>
            <w:sz w:val="24"/>
            <w:szCs w:val="24"/>
          </w:rPr>
          <w:id w:val="147873263"/>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Measures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place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evaluate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compliance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effectiveness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ensuring</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school</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enrollment</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and attendance.</w:t>
      </w:r>
    </w:p>
    <w:p w14:paraId="38AD71F3" w14:textId="77777777" w:rsidR="00CC145E" w:rsidRPr="00B92A7E" w:rsidRDefault="00EB334F" w:rsidP="00CC145E">
      <w:pPr>
        <w:pStyle w:val="BodyText"/>
        <w:spacing w:before="60"/>
        <w:ind w:left="0"/>
        <w:rPr>
          <w:rFonts w:asciiTheme="minorHAnsi" w:hAnsiTheme="minorHAnsi" w:cstheme="minorHAnsi"/>
          <w:sz w:val="24"/>
          <w:szCs w:val="24"/>
        </w:rPr>
      </w:pPr>
      <w:sdt>
        <w:sdtPr>
          <w:rPr>
            <w:rFonts w:asciiTheme="minorHAnsi" w:hAnsiTheme="minorHAnsi" w:cstheme="minorHAnsi"/>
            <w:sz w:val="24"/>
            <w:szCs w:val="24"/>
          </w:rPr>
          <w:id w:val="-1220121701"/>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Demonstrated success in enrollment and attendance outcomes for children and youth.</w:t>
      </w:r>
    </w:p>
    <w:p w14:paraId="290B4DAA" w14:textId="77777777" w:rsidR="00CC145E" w:rsidRPr="00B92A7E" w:rsidRDefault="00CC145E" w:rsidP="00CC145E">
      <w:pPr>
        <w:pStyle w:val="BodyText"/>
        <w:spacing w:before="60"/>
        <w:ind w:left="0"/>
        <w:rPr>
          <w:rFonts w:asciiTheme="minorHAnsi" w:hAnsiTheme="minorHAnsi" w:cstheme="minorHAnsi"/>
          <w:sz w:val="4"/>
        </w:rPr>
      </w:pPr>
    </w:p>
    <w:p w14:paraId="31AF440E" w14:textId="77777777" w:rsidR="00CC145E" w:rsidRPr="00B92A7E" w:rsidRDefault="00CC145E" w:rsidP="00CC145E">
      <w:pPr>
        <w:pStyle w:val="Heading2"/>
      </w:pPr>
      <w:r w:rsidRPr="00B92A7E">
        <w:t>Early Childhood Development</w:t>
      </w:r>
    </w:p>
    <w:p w14:paraId="2BD2AA00" w14:textId="77777777" w:rsidR="00CC145E" w:rsidRPr="00B92A7E" w:rsidRDefault="00CC145E" w:rsidP="00CC145E">
      <w:pPr>
        <w:rPr>
          <w:rFonts w:cstheme="minorHAnsi"/>
          <w:sz w:val="8"/>
        </w:rPr>
      </w:pPr>
    </w:p>
    <w:p w14:paraId="18908B7A" w14:textId="7C26CCBD" w:rsidR="00CC145E" w:rsidRDefault="00CC145E" w:rsidP="0074178E">
      <w:pPr>
        <w:pStyle w:val="Heading3"/>
        <w:rPr>
          <w:rFonts w:asciiTheme="minorHAnsi" w:hAnsiTheme="minorHAnsi" w:cstheme="minorHAnsi"/>
        </w:rPr>
      </w:pPr>
      <w:r w:rsidRPr="00B92A7E">
        <w:rPr>
          <w:rFonts w:asciiTheme="minorHAnsi" w:hAnsiTheme="minorHAnsi" w:cstheme="minorHAnsi"/>
        </w:rPr>
        <w:t>HUD minimum requirements</w:t>
      </w:r>
    </w:p>
    <w:p w14:paraId="7789621F" w14:textId="77777777" w:rsidR="0074178E" w:rsidRPr="0074178E" w:rsidRDefault="0074178E" w:rsidP="0074178E">
      <w:pPr>
        <w:rPr>
          <w:sz w:val="2"/>
          <w:szCs w:val="2"/>
        </w:rPr>
      </w:pPr>
    </w:p>
    <w:p w14:paraId="7C437E8A" w14:textId="77777777" w:rsidR="00CC145E" w:rsidRPr="00B92A7E" w:rsidRDefault="00EB334F" w:rsidP="00CC145E">
      <w:pPr>
        <w:pStyle w:val="BodyText"/>
        <w:spacing w:before="1"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281346142"/>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bCs/>
          <w:color w:val="000000"/>
          <w:sz w:val="24"/>
          <w:szCs w:val="24"/>
          <w:shd w:val="clear" w:color="auto" w:fill="FFFFFF"/>
        </w:rPr>
        <w:t xml:space="preserve"> </w:t>
      </w:r>
      <w:r w:rsidR="00CC145E" w:rsidRPr="00B92A7E">
        <w:rPr>
          <w:rFonts w:asciiTheme="minorHAnsi" w:hAnsiTheme="minorHAnsi" w:cstheme="minorHAnsi"/>
          <w:sz w:val="24"/>
          <w:szCs w:val="24"/>
        </w:rPr>
        <w:t>Written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plan</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in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place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ensure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families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can</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Head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Start</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or</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other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public</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childhood</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programs. Plan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includes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staff</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duties,</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formal</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partnerships/MOUs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developed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Head</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Start</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or</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other</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childhood programs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identify</w:t>
      </w:r>
      <w:r w:rsidR="00CC145E" w:rsidRPr="00B92A7E">
        <w:rPr>
          <w:rFonts w:asciiTheme="minorHAnsi" w:hAnsiTheme="minorHAnsi" w:cstheme="minorHAnsi"/>
          <w:spacing w:val="-16"/>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serve</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households</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intake</w:t>
      </w:r>
      <w:r w:rsidR="00CC145E" w:rsidRPr="00B92A7E">
        <w:rPr>
          <w:rFonts w:asciiTheme="minorHAnsi" w:hAnsiTheme="minorHAnsi" w:cstheme="minorHAnsi"/>
          <w:spacing w:val="-15"/>
          <w:sz w:val="24"/>
          <w:szCs w:val="24"/>
        </w:rPr>
        <w:t xml:space="preserve"> </w:t>
      </w:r>
      <w:r w:rsidR="00CC145E" w:rsidRPr="00B92A7E">
        <w:rPr>
          <w:rFonts w:asciiTheme="minorHAnsi" w:hAnsiTheme="minorHAnsi" w:cstheme="minorHAnsi"/>
          <w:sz w:val="24"/>
          <w:szCs w:val="24"/>
        </w:rPr>
        <w:t>and/or</w:t>
      </w:r>
      <w:r w:rsidR="00CC145E" w:rsidRPr="00B92A7E">
        <w:rPr>
          <w:rFonts w:asciiTheme="minorHAnsi" w:hAnsiTheme="minorHAnsi" w:cstheme="minorHAnsi"/>
          <w:spacing w:val="-15"/>
          <w:sz w:val="24"/>
          <w:szCs w:val="24"/>
        </w:rPr>
        <w:t xml:space="preserve"> </w:t>
      </w:r>
      <w:r w:rsidR="00CC145E" w:rsidRPr="00B92A7E">
        <w:rPr>
          <w:rFonts w:asciiTheme="minorHAnsi" w:hAnsiTheme="minorHAnsi" w:cstheme="minorHAnsi"/>
          <w:sz w:val="24"/>
          <w:szCs w:val="24"/>
        </w:rPr>
        <w:t>case</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management checklist or procedures that address education rights, education plans for households with children, school stability, and information on local early childhood education</w:t>
      </w:r>
      <w:r w:rsidR="00CC145E" w:rsidRPr="00B92A7E">
        <w:rPr>
          <w:rFonts w:asciiTheme="minorHAnsi" w:hAnsiTheme="minorHAnsi" w:cstheme="minorHAnsi"/>
          <w:spacing w:val="-33"/>
          <w:sz w:val="24"/>
          <w:szCs w:val="24"/>
        </w:rPr>
        <w:t xml:space="preserve"> </w:t>
      </w:r>
      <w:r w:rsidR="00CC145E" w:rsidRPr="00B92A7E">
        <w:rPr>
          <w:rFonts w:asciiTheme="minorHAnsi" w:hAnsiTheme="minorHAnsi" w:cstheme="minorHAnsi"/>
          <w:sz w:val="24"/>
          <w:szCs w:val="24"/>
        </w:rPr>
        <w:t>programs.</w:t>
      </w:r>
    </w:p>
    <w:p w14:paraId="445A6F51" w14:textId="77777777" w:rsidR="00CC145E" w:rsidRPr="00B92A7E" w:rsidRDefault="00EB334F" w:rsidP="00CC145E">
      <w:pPr>
        <w:pStyle w:val="BodyText"/>
        <w:spacing w:before="61" w:line="240" w:lineRule="auto"/>
        <w:ind w:left="0"/>
        <w:rPr>
          <w:rFonts w:asciiTheme="minorHAnsi" w:hAnsiTheme="minorHAnsi" w:cstheme="minorHAnsi"/>
          <w:sz w:val="24"/>
          <w:szCs w:val="24"/>
        </w:rPr>
      </w:pPr>
      <w:sdt>
        <w:sdtPr>
          <w:rPr>
            <w:rFonts w:asciiTheme="minorHAnsi" w:hAnsiTheme="minorHAnsi" w:cstheme="minorHAnsi"/>
            <w:sz w:val="24"/>
            <w:szCs w:val="24"/>
          </w:rPr>
          <w:id w:val="-182286202"/>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Designate and train specific staff to facilitate participant access to early childhood education programs.</w:t>
      </w:r>
    </w:p>
    <w:p w14:paraId="5C6D4194" w14:textId="77777777" w:rsidR="00CC145E" w:rsidRPr="00B92A7E" w:rsidRDefault="00EB334F" w:rsidP="00CC145E">
      <w:pPr>
        <w:pStyle w:val="BodyText"/>
        <w:spacing w:before="58"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790939660"/>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Ensure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families</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ages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0-5</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aware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of and</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can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Head</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Start</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and Head Start and other public preschool programs. Facilitate their attendance by assisting, for example, with</w:t>
      </w:r>
      <w:r w:rsidR="00CC145E" w:rsidRPr="00B92A7E">
        <w:rPr>
          <w:rFonts w:asciiTheme="minorHAnsi" w:hAnsiTheme="minorHAnsi" w:cstheme="minorHAnsi"/>
          <w:spacing w:val="-1"/>
          <w:sz w:val="24"/>
          <w:szCs w:val="24"/>
        </w:rPr>
        <w:t xml:space="preserve"> </w:t>
      </w:r>
      <w:r w:rsidR="00CC145E" w:rsidRPr="00B92A7E">
        <w:rPr>
          <w:rFonts w:asciiTheme="minorHAnsi" w:hAnsiTheme="minorHAnsi" w:cstheme="minorHAnsi"/>
          <w:sz w:val="24"/>
          <w:szCs w:val="24"/>
        </w:rPr>
        <w:t>transportation.</w:t>
      </w:r>
    </w:p>
    <w:p w14:paraId="6679ABB9" w14:textId="77777777" w:rsidR="00CC145E" w:rsidRPr="00B92A7E" w:rsidRDefault="00CC145E" w:rsidP="00CC145E">
      <w:pPr>
        <w:pStyle w:val="BodyText"/>
        <w:spacing w:before="58" w:line="240" w:lineRule="auto"/>
        <w:ind w:left="720" w:hanging="720"/>
        <w:rPr>
          <w:rFonts w:asciiTheme="minorHAnsi" w:hAnsiTheme="minorHAnsi" w:cstheme="minorHAnsi"/>
        </w:rPr>
      </w:pPr>
    </w:p>
    <w:p w14:paraId="64BDB3B1" w14:textId="77777777" w:rsidR="00CC145E" w:rsidRPr="00CC145E" w:rsidRDefault="00CC145E" w:rsidP="00CC145E">
      <w:pPr>
        <w:pStyle w:val="Heading3"/>
        <w:rPr>
          <w:rFonts w:asciiTheme="minorHAnsi" w:hAnsiTheme="minorHAnsi" w:cstheme="minorHAnsi"/>
        </w:rPr>
      </w:pPr>
      <w:r w:rsidRPr="00CC145E">
        <w:rPr>
          <w:rFonts w:asciiTheme="minorHAnsi" w:hAnsiTheme="minorHAnsi" w:cstheme="minorHAnsi"/>
        </w:rPr>
        <w:t>Exceeds HUD requirements</w:t>
      </w:r>
    </w:p>
    <w:p w14:paraId="08394DE5" w14:textId="6C863C04" w:rsidR="00CC145E" w:rsidRDefault="00CC145E" w:rsidP="0074178E">
      <w:pPr>
        <w:pStyle w:val="Heading4"/>
        <w:rPr>
          <w:rFonts w:asciiTheme="minorHAnsi" w:hAnsiTheme="minorHAnsi" w:cstheme="minorHAnsi"/>
          <w:i w:val="0"/>
          <w:iCs w:val="0"/>
          <w:sz w:val="24"/>
          <w:szCs w:val="24"/>
        </w:rPr>
      </w:pPr>
      <w:r w:rsidRPr="00CC145E">
        <w:rPr>
          <w:rFonts w:asciiTheme="minorHAnsi" w:hAnsiTheme="minorHAnsi" w:cstheme="minorHAnsi"/>
          <w:i w:val="0"/>
          <w:iCs w:val="0"/>
          <w:sz w:val="24"/>
          <w:szCs w:val="24"/>
        </w:rPr>
        <w:t>All minimum requirements, plus:</w:t>
      </w:r>
    </w:p>
    <w:p w14:paraId="74B94FEC" w14:textId="77777777" w:rsidR="0074178E" w:rsidRPr="0074178E" w:rsidRDefault="0074178E" w:rsidP="0074178E">
      <w:pPr>
        <w:rPr>
          <w:sz w:val="2"/>
          <w:szCs w:val="2"/>
        </w:rPr>
      </w:pPr>
    </w:p>
    <w:p w14:paraId="196DFA4C" w14:textId="77777777" w:rsidR="00CC145E" w:rsidRPr="00B92A7E" w:rsidRDefault="00EB334F" w:rsidP="00CC145E">
      <w:pPr>
        <w:pStyle w:val="BodyText"/>
        <w:spacing w:before="61"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1891151453"/>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Work</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intervention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providers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provide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space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services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under</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age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three</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who</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have developmental</w:t>
      </w:r>
      <w:r w:rsidR="00CC145E" w:rsidRPr="00B92A7E">
        <w:rPr>
          <w:rFonts w:asciiTheme="minorHAnsi" w:hAnsiTheme="minorHAnsi" w:cstheme="minorHAnsi"/>
          <w:spacing w:val="-1"/>
          <w:sz w:val="24"/>
          <w:szCs w:val="24"/>
        </w:rPr>
        <w:t xml:space="preserve"> </w:t>
      </w:r>
      <w:r w:rsidR="00CC145E" w:rsidRPr="00B92A7E">
        <w:rPr>
          <w:rFonts w:asciiTheme="minorHAnsi" w:hAnsiTheme="minorHAnsi" w:cstheme="minorHAnsi"/>
          <w:sz w:val="24"/>
          <w:szCs w:val="24"/>
        </w:rPr>
        <w:t>delays.</w:t>
      </w:r>
    </w:p>
    <w:p w14:paraId="38AC5A0E" w14:textId="575E3024" w:rsidR="00CC145E" w:rsidRPr="00B92A7E" w:rsidRDefault="00EB334F" w:rsidP="00CC145E">
      <w:pPr>
        <w:pStyle w:val="BodyText"/>
        <w:spacing w:before="60" w:line="240" w:lineRule="auto"/>
        <w:ind w:left="720" w:right="254" w:hanging="720"/>
        <w:jc w:val="both"/>
        <w:rPr>
          <w:rFonts w:asciiTheme="minorHAnsi" w:hAnsiTheme="minorHAnsi" w:cstheme="minorHAnsi"/>
          <w:sz w:val="24"/>
          <w:szCs w:val="24"/>
        </w:rPr>
      </w:pPr>
      <w:sdt>
        <w:sdtPr>
          <w:rPr>
            <w:rFonts w:asciiTheme="minorHAnsi" w:hAnsiTheme="minorHAnsi" w:cstheme="minorHAnsi"/>
            <w:sz w:val="24"/>
            <w:szCs w:val="24"/>
          </w:rPr>
          <w:id w:val="1472557404"/>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Allow</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early</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intervention</w:t>
      </w:r>
      <w:r w:rsidR="00CC145E" w:rsidRPr="00B92A7E">
        <w:rPr>
          <w:rFonts w:asciiTheme="minorHAnsi" w:hAnsiTheme="minorHAnsi" w:cstheme="minorHAnsi"/>
          <w:spacing w:val="-14"/>
          <w:sz w:val="24"/>
          <w:szCs w:val="24"/>
        </w:rPr>
        <w:t xml:space="preserve"> </w:t>
      </w:r>
      <w:r w:rsidR="00CC145E" w:rsidRPr="00B92A7E">
        <w:rPr>
          <w:rFonts w:asciiTheme="minorHAnsi" w:hAnsiTheme="minorHAnsi" w:cstheme="minorHAnsi"/>
          <w:sz w:val="24"/>
          <w:szCs w:val="24"/>
        </w:rPr>
        <w:t>and</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special</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education</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providers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conduct</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screenings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at</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9"/>
          <w:sz w:val="24"/>
          <w:szCs w:val="24"/>
        </w:rPr>
        <w:t xml:space="preserve"> </w:t>
      </w:r>
      <w:r w:rsidR="00CC145E" w:rsidRPr="00B92A7E">
        <w:rPr>
          <w:rFonts w:asciiTheme="minorHAnsi" w:hAnsiTheme="minorHAnsi" w:cstheme="minorHAnsi"/>
          <w:sz w:val="24"/>
          <w:szCs w:val="24"/>
        </w:rPr>
        <w:t>housing</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program, particularly</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birth</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five,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determine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if</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the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eligible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special</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services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due</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to</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a development delay or</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disability.</w:t>
      </w:r>
    </w:p>
    <w:p w14:paraId="4707AED1" w14:textId="77777777" w:rsidR="00CC145E" w:rsidRPr="00B92A7E" w:rsidRDefault="00EB334F" w:rsidP="00CC145E">
      <w:pPr>
        <w:pStyle w:val="BodyText"/>
        <w:spacing w:before="60" w:line="240" w:lineRule="auto"/>
        <w:ind w:left="720" w:hanging="720"/>
        <w:rPr>
          <w:rFonts w:asciiTheme="minorHAnsi" w:hAnsiTheme="minorHAnsi" w:cstheme="minorHAnsi"/>
          <w:sz w:val="24"/>
          <w:szCs w:val="24"/>
        </w:rPr>
      </w:pPr>
      <w:sdt>
        <w:sdtPr>
          <w:rPr>
            <w:rFonts w:asciiTheme="minorHAnsi" w:hAnsiTheme="minorHAnsi" w:cstheme="minorHAnsi"/>
            <w:sz w:val="24"/>
            <w:szCs w:val="24"/>
          </w:rPr>
          <w:id w:val="604080337"/>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Ensure</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that</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homeless</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families</w:t>
      </w:r>
      <w:r w:rsidR="00CC145E" w:rsidRPr="00B92A7E">
        <w:rPr>
          <w:rFonts w:asciiTheme="minorHAnsi" w:hAnsiTheme="minorHAnsi" w:cstheme="minorHAnsi"/>
          <w:spacing w:val="-10"/>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13"/>
          <w:sz w:val="24"/>
          <w:szCs w:val="24"/>
        </w:rPr>
        <w:t xml:space="preserve"> </w:t>
      </w:r>
      <w:r w:rsidR="00CC145E" w:rsidRPr="00B92A7E">
        <w:rPr>
          <w:rFonts w:asciiTheme="minorHAnsi" w:hAnsiTheme="minorHAnsi" w:cstheme="minorHAnsi"/>
          <w:sz w:val="24"/>
          <w:szCs w:val="24"/>
        </w:rPr>
        <w:t>children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ages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0-5</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are</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aware</w:t>
      </w:r>
      <w:r w:rsidR="00CC145E" w:rsidRPr="00B92A7E">
        <w:rPr>
          <w:rFonts w:asciiTheme="minorHAnsi" w:hAnsiTheme="minorHAnsi" w:cstheme="minorHAnsi"/>
          <w:spacing w:val="-10"/>
          <w:sz w:val="24"/>
          <w:szCs w:val="24"/>
        </w:rPr>
        <w:t xml:space="preserve"> </w:t>
      </w:r>
      <w:proofErr w:type="gramStart"/>
      <w:r w:rsidR="00CC145E" w:rsidRPr="00B92A7E">
        <w:rPr>
          <w:rFonts w:asciiTheme="minorHAnsi" w:hAnsiTheme="minorHAnsi" w:cstheme="minorHAnsi"/>
          <w:sz w:val="24"/>
          <w:szCs w:val="24"/>
        </w:rPr>
        <w:t>of,</w:t>
      </w:r>
      <w:r w:rsidR="00CC145E" w:rsidRPr="00B92A7E">
        <w:rPr>
          <w:rFonts w:asciiTheme="minorHAnsi" w:hAnsiTheme="minorHAnsi" w:cstheme="minorHAnsi"/>
          <w:spacing w:val="-11"/>
          <w:sz w:val="24"/>
          <w:szCs w:val="24"/>
        </w:rPr>
        <w:t xml:space="preserve"> </w:t>
      </w:r>
      <w:r w:rsidR="00CC145E" w:rsidRPr="00B92A7E">
        <w:rPr>
          <w:rFonts w:asciiTheme="minorHAnsi" w:hAnsiTheme="minorHAnsi" w:cstheme="minorHAnsi"/>
          <w:sz w:val="24"/>
          <w:szCs w:val="24"/>
        </w:rPr>
        <w:t>and</w:t>
      </w:r>
      <w:proofErr w:type="gramEnd"/>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can</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access</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family</w:t>
      </w:r>
      <w:r w:rsidR="00CC145E" w:rsidRPr="00B92A7E">
        <w:rPr>
          <w:rFonts w:asciiTheme="minorHAnsi" w:hAnsiTheme="minorHAnsi" w:cstheme="minorHAnsi"/>
          <w:spacing w:val="-12"/>
          <w:sz w:val="24"/>
          <w:szCs w:val="24"/>
        </w:rPr>
        <w:t xml:space="preserve"> </w:t>
      </w:r>
      <w:r w:rsidR="00CC145E" w:rsidRPr="00B92A7E">
        <w:rPr>
          <w:rFonts w:asciiTheme="minorHAnsi" w:hAnsiTheme="minorHAnsi" w:cstheme="minorHAnsi"/>
          <w:sz w:val="24"/>
          <w:szCs w:val="24"/>
        </w:rPr>
        <w:t>education programs.</w:t>
      </w:r>
      <w:r w:rsidR="00CC145E" w:rsidRPr="00B92A7E">
        <w:rPr>
          <w:rFonts w:asciiTheme="minorHAnsi" w:hAnsiTheme="minorHAnsi" w:cstheme="minorHAnsi"/>
          <w:spacing w:val="-8"/>
          <w:sz w:val="24"/>
          <w:szCs w:val="24"/>
        </w:rPr>
        <w:t xml:space="preserve"> </w:t>
      </w:r>
      <w:r w:rsidR="00CC145E" w:rsidRPr="00B92A7E">
        <w:rPr>
          <w:rFonts w:asciiTheme="minorHAnsi" w:hAnsiTheme="minorHAnsi" w:cstheme="minorHAnsi"/>
          <w:sz w:val="24"/>
          <w:szCs w:val="24"/>
        </w:rPr>
        <w:t>Facilitate</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their</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attendance</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by</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assisting,</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for</w:t>
      </w:r>
      <w:r w:rsidR="00CC145E" w:rsidRPr="00B92A7E">
        <w:rPr>
          <w:rFonts w:asciiTheme="minorHAnsi" w:hAnsiTheme="minorHAnsi" w:cstheme="minorHAnsi"/>
          <w:spacing w:val="-5"/>
          <w:sz w:val="24"/>
          <w:szCs w:val="24"/>
        </w:rPr>
        <w:t xml:space="preserve"> </w:t>
      </w:r>
      <w:r w:rsidR="00CC145E" w:rsidRPr="00B92A7E">
        <w:rPr>
          <w:rFonts w:asciiTheme="minorHAnsi" w:hAnsiTheme="minorHAnsi" w:cstheme="minorHAnsi"/>
          <w:sz w:val="24"/>
          <w:szCs w:val="24"/>
        </w:rPr>
        <w:t>example,</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with</w:t>
      </w:r>
      <w:r w:rsidR="00CC145E" w:rsidRPr="00B92A7E">
        <w:rPr>
          <w:rFonts w:asciiTheme="minorHAnsi" w:hAnsiTheme="minorHAnsi" w:cstheme="minorHAnsi"/>
          <w:spacing w:val="-4"/>
          <w:sz w:val="24"/>
          <w:szCs w:val="24"/>
        </w:rPr>
        <w:t xml:space="preserve"> </w:t>
      </w:r>
      <w:r w:rsidR="00CC145E" w:rsidRPr="00B92A7E">
        <w:rPr>
          <w:rFonts w:asciiTheme="minorHAnsi" w:hAnsiTheme="minorHAnsi" w:cstheme="minorHAnsi"/>
          <w:sz w:val="24"/>
          <w:szCs w:val="24"/>
        </w:rPr>
        <w:t>transportation.</w:t>
      </w:r>
    </w:p>
    <w:p w14:paraId="0CCA58B4" w14:textId="77777777" w:rsidR="00CC145E" w:rsidRPr="00B92A7E" w:rsidRDefault="00EB334F" w:rsidP="00CC145E">
      <w:pPr>
        <w:pStyle w:val="BodyText"/>
        <w:spacing w:before="61" w:line="240" w:lineRule="auto"/>
        <w:ind w:left="0"/>
        <w:rPr>
          <w:rFonts w:asciiTheme="minorHAnsi" w:hAnsiTheme="minorHAnsi" w:cstheme="minorHAnsi"/>
          <w:sz w:val="24"/>
          <w:szCs w:val="24"/>
        </w:rPr>
      </w:pPr>
      <w:sdt>
        <w:sdtPr>
          <w:rPr>
            <w:rFonts w:asciiTheme="minorHAnsi" w:hAnsiTheme="minorHAnsi" w:cstheme="minorHAnsi"/>
            <w:sz w:val="24"/>
            <w:szCs w:val="24"/>
          </w:rPr>
          <w:id w:val="-1362658612"/>
          <w14:checkbox>
            <w14:checked w14:val="0"/>
            <w14:checkedState w14:val="2612" w14:font="MS Gothic"/>
            <w14:uncheckedState w14:val="2610" w14:font="MS Gothic"/>
          </w14:checkbox>
        </w:sdtPr>
        <w:sdtEndPr/>
        <w:sdtContent>
          <w:r w:rsidR="00CC145E" w:rsidRPr="00B92A7E">
            <w:rPr>
              <w:rFonts w:ascii="Segoe UI Symbol" w:eastAsia="MS Gothic" w:hAnsi="Segoe UI Symbol" w:cs="Segoe UI Symbol"/>
              <w:sz w:val="24"/>
              <w:szCs w:val="24"/>
            </w:rPr>
            <w:t>☐</w:t>
          </w:r>
        </w:sdtContent>
      </w:sdt>
      <w:r w:rsidR="00CC145E" w:rsidRPr="00B92A7E">
        <w:rPr>
          <w:rFonts w:asciiTheme="minorHAnsi" w:hAnsiTheme="minorHAnsi" w:cstheme="minorHAnsi"/>
          <w:sz w:val="24"/>
          <w:szCs w:val="24"/>
        </w:rPr>
        <w:t xml:space="preserve"> Demonstrated success in early childhood development for program participants.</w:t>
      </w:r>
    </w:p>
    <w:p w14:paraId="49B99D86" w14:textId="77777777" w:rsidR="00CC145E" w:rsidRPr="00B92A7E" w:rsidRDefault="00CC145E" w:rsidP="00CC145E">
      <w:pPr>
        <w:pStyle w:val="BodyText"/>
        <w:spacing w:before="2"/>
        <w:ind w:left="0"/>
        <w:rPr>
          <w:rFonts w:asciiTheme="minorHAnsi" w:hAnsiTheme="minorHAnsi" w:cstheme="minorHAnsi"/>
          <w:sz w:val="26"/>
        </w:rPr>
      </w:pPr>
    </w:p>
    <w:p w14:paraId="34B44874" w14:textId="77777777" w:rsidR="00886AEE" w:rsidRDefault="00886AEE"/>
    <w:sectPr w:rsidR="0088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5E1F4" w14:textId="77777777" w:rsidR="00EB334F" w:rsidRDefault="00EB334F" w:rsidP="00747CF5">
      <w:pPr>
        <w:spacing w:after="0" w:line="240" w:lineRule="auto"/>
      </w:pPr>
      <w:r>
        <w:separator/>
      </w:r>
    </w:p>
  </w:endnote>
  <w:endnote w:type="continuationSeparator" w:id="0">
    <w:p w14:paraId="46440D09" w14:textId="77777777" w:rsidR="00EB334F" w:rsidRDefault="00EB334F" w:rsidP="0074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D36B" w14:textId="2BEE35BD" w:rsidR="00886AEE" w:rsidRPr="007E6489" w:rsidRDefault="00886AEE" w:rsidP="007E6489">
    <w:pPr>
      <w:pStyle w:val="BodyText"/>
      <w:spacing w:line="14" w:lineRule="auto"/>
      <w:ind w:left="0"/>
      <w:rPr>
        <w:rFonts w:ascii="Calibri" w:hAnsi="Calibri" w:cs="Calibri"/>
        <w:b/>
        <w:sz w:val="28"/>
        <w:szCs w:val="32"/>
      </w:rPr>
    </w:pPr>
    <w:r w:rsidRPr="007E6489">
      <w:rPr>
        <w:rFonts w:ascii="Calibri" w:hAnsi="Calibri" w:cs="Calibri"/>
        <w:noProof/>
      </w:rPr>
      <mc:AlternateContent>
        <mc:Choice Requires="wps">
          <w:drawing>
            <wp:anchor distT="0" distB="0" distL="114300" distR="114300" simplePos="0" relativeHeight="251659264" behindDoc="1" locked="0" layoutInCell="1" allowOverlap="1" wp14:anchorId="6F1A93F8" wp14:editId="69AB76EB">
              <wp:simplePos x="0" y="0"/>
              <wp:positionH relativeFrom="page">
                <wp:posOffset>6776085</wp:posOffset>
              </wp:positionH>
              <wp:positionV relativeFrom="page">
                <wp:posOffset>9586595</wp:posOffset>
              </wp:positionV>
              <wp:extent cx="107315" cy="139065"/>
              <wp:effectExtent l="3810" t="4445"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AA05E" w14:textId="77777777" w:rsidR="00886AEE" w:rsidRDefault="00886AEE">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93F8" id="_x0000_t202" coordsize="21600,21600" o:spt="202" path="m,l,21600r21600,l21600,xe">
              <v:stroke joinstyle="miter"/>
              <v:path gradientshapeok="t" o:connecttype="rect"/>
            </v:shapetype>
            <v:shape id="Text Box 4" o:spid="_x0000_s1026" type="#_x0000_t202" style="position:absolute;left:0;text-align:left;margin-left:533.55pt;margin-top:754.85pt;width:8.45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" filled="f" stroked="f">
              <v:textbox inset="0,0,0,0">
                <w:txbxContent>
                  <w:p w14:paraId="5F5AA05E" w14:textId="77777777" w:rsidR="00886AEE" w:rsidRDefault="00886AEE">
                    <w:pPr>
                      <w:spacing w:before="14"/>
                      <w:ind w:left="40"/>
                      <w:rPr>
                        <w:rFonts w:ascii="Arial"/>
                        <w:sz w:val="16"/>
                      </w:rPr>
                    </w:pPr>
                    <w:r>
                      <w:fldChar w:fldCharType="begin"/>
                    </w:r>
                    <w:r>
                      <w:rPr>
                        <w:rFonts w:ascii="Arial"/>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DDB8" w14:textId="77777777" w:rsidR="00EB334F" w:rsidRDefault="00EB334F" w:rsidP="00747CF5">
      <w:pPr>
        <w:spacing w:after="0" w:line="240" w:lineRule="auto"/>
      </w:pPr>
      <w:r>
        <w:separator/>
      </w:r>
    </w:p>
  </w:footnote>
  <w:footnote w:type="continuationSeparator" w:id="0">
    <w:p w14:paraId="16E01E0A" w14:textId="77777777" w:rsidR="00EB334F" w:rsidRDefault="00EB334F" w:rsidP="00747CF5">
      <w:pPr>
        <w:spacing w:after="0" w:line="240" w:lineRule="auto"/>
      </w:pPr>
      <w:r>
        <w:continuationSeparator/>
      </w:r>
    </w:p>
  </w:footnote>
  <w:footnote w:id="1">
    <w:p w14:paraId="717BAFD8" w14:textId="604233B5" w:rsidR="00747CF5" w:rsidRDefault="00747CF5">
      <w:pPr>
        <w:pStyle w:val="FootnoteText"/>
      </w:pPr>
      <w:r>
        <w:rPr>
          <w:rStyle w:val="FootnoteReference"/>
        </w:rPr>
        <w:footnoteRef/>
      </w:r>
      <w:r>
        <w:t xml:space="preserve"> </w:t>
      </w:r>
      <w:r w:rsidRPr="00747CF5">
        <w:rPr>
          <w:rFonts w:cstheme="minorHAnsi"/>
        </w:rPr>
        <w:t>Definition adapted from the Agency for Clinical Innovation, New South Wales, 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8C0236"/>
    <w:multiLevelType w:val="hybridMultilevel"/>
    <w:tmpl w:val="CC50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709C"/>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E5F3E"/>
    <w:multiLevelType w:val="hybridMultilevel"/>
    <w:tmpl w:val="11AC522C"/>
    <w:lvl w:ilvl="0" w:tplc="35DA38B4">
      <w:start w:val="1"/>
      <w:numFmt w:val="lowerLetter"/>
      <w:lvlText w:val="%1."/>
      <w:lvlJc w:val="left"/>
      <w:pPr>
        <w:ind w:left="1558" w:hanging="360"/>
      </w:pPr>
      <w:rPr>
        <w:rFonts w:hint="default"/>
        <w:b w:val="0"/>
        <w:bCs w:val="0"/>
        <w:spacing w:val="-1"/>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7D5572"/>
    <w:multiLevelType w:val="hybridMultilevel"/>
    <w:tmpl w:val="78FA8E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489F3587"/>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29322A"/>
    <w:multiLevelType w:val="hybridMultilevel"/>
    <w:tmpl w:val="660A1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B6137E"/>
    <w:multiLevelType w:val="hybridMultilevel"/>
    <w:tmpl w:val="90E29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559FC"/>
    <w:multiLevelType w:val="hybridMultilevel"/>
    <w:tmpl w:val="3C945F06"/>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774AF4FC">
      <w:start w:val="1"/>
      <w:numFmt w:val="lowerLetter"/>
      <w:lvlText w:val="%2."/>
      <w:lvlJc w:val="left"/>
      <w:pPr>
        <w:ind w:left="1558" w:hanging="360"/>
      </w:pPr>
      <w:rPr>
        <w:rFonts w:hint="default"/>
        <w:b/>
        <w:bCs/>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abstractNum w:abstractNumId="8" w15:restartNumberingAfterBreak="0">
    <w:nsid w:val="72382FF9"/>
    <w:multiLevelType w:val="hybridMultilevel"/>
    <w:tmpl w:val="4D9CBC82"/>
    <w:lvl w:ilvl="0" w:tplc="F3FA6510">
      <w:start w:val="1"/>
      <w:numFmt w:val="decimal"/>
      <w:lvlText w:val="%1."/>
      <w:lvlJc w:val="left"/>
      <w:pPr>
        <w:ind w:left="840" w:hanging="361"/>
      </w:pPr>
      <w:rPr>
        <w:rFonts w:ascii="Calibri" w:eastAsia="Calibri" w:hAnsi="Calibri" w:cs="Calibri" w:hint="default"/>
        <w:b/>
        <w:bCs/>
        <w:w w:val="100"/>
        <w:sz w:val="23"/>
        <w:szCs w:val="23"/>
        <w:lang w:val="en-US" w:eastAsia="en-US" w:bidi="en-US"/>
      </w:rPr>
    </w:lvl>
    <w:lvl w:ilvl="1" w:tplc="35DA38B4">
      <w:start w:val="1"/>
      <w:numFmt w:val="lowerLetter"/>
      <w:lvlText w:val="%2."/>
      <w:lvlJc w:val="left"/>
      <w:pPr>
        <w:ind w:left="1558" w:hanging="360"/>
      </w:pPr>
      <w:rPr>
        <w:rFonts w:hint="default"/>
        <w:b w:val="0"/>
        <w:bCs w:val="0"/>
        <w:spacing w:val="-1"/>
        <w:w w:val="100"/>
        <w:lang w:val="en-US" w:eastAsia="en-US" w:bidi="en-US"/>
      </w:rPr>
    </w:lvl>
    <w:lvl w:ilvl="2" w:tplc="2C82CEE2">
      <w:numFmt w:val="bullet"/>
      <w:lvlText w:val="•"/>
      <w:lvlJc w:val="left"/>
      <w:pPr>
        <w:ind w:left="2453" w:hanging="360"/>
      </w:pPr>
      <w:rPr>
        <w:rFonts w:hint="default"/>
        <w:lang w:val="en-US" w:eastAsia="en-US" w:bidi="en-US"/>
      </w:rPr>
    </w:lvl>
    <w:lvl w:ilvl="3" w:tplc="61B82E2C">
      <w:numFmt w:val="bullet"/>
      <w:lvlText w:val="•"/>
      <w:lvlJc w:val="left"/>
      <w:pPr>
        <w:ind w:left="3346" w:hanging="360"/>
      </w:pPr>
      <w:rPr>
        <w:rFonts w:hint="default"/>
        <w:lang w:val="en-US" w:eastAsia="en-US" w:bidi="en-US"/>
      </w:rPr>
    </w:lvl>
    <w:lvl w:ilvl="4" w:tplc="C1F45C46">
      <w:numFmt w:val="bullet"/>
      <w:lvlText w:val="•"/>
      <w:lvlJc w:val="left"/>
      <w:pPr>
        <w:ind w:left="4240" w:hanging="360"/>
      </w:pPr>
      <w:rPr>
        <w:rFonts w:hint="default"/>
        <w:lang w:val="en-US" w:eastAsia="en-US" w:bidi="en-US"/>
      </w:rPr>
    </w:lvl>
    <w:lvl w:ilvl="5" w:tplc="623C041A">
      <w:numFmt w:val="bullet"/>
      <w:lvlText w:val="•"/>
      <w:lvlJc w:val="left"/>
      <w:pPr>
        <w:ind w:left="5133" w:hanging="360"/>
      </w:pPr>
      <w:rPr>
        <w:rFonts w:hint="default"/>
        <w:lang w:val="en-US" w:eastAsia="en-US" w:bidi="en-US"/>
      </w:rPr>
    </w:lvl>
    <w:lvl w:ilvl="6" w:tplc="C6D0BC24">
      <w:numFmt w:val="bullet"/>
      <w:lvlText w:val="•"/>
      <w:lvlJc w:val="left"/>
      <w:pPr>
        <w:ind w:left="6026" w:hanging="360"/>
      </w:pPr>
      <w:rPr>
        <w:rFonts w:hint="default"/>
        <w:lang w:val="en-US" w:eastAsia="en-US" w:bidi="en-US"/>
      </w:rPr>
    </w:lvl>
    <w:lvl w:ilvl="7" w:tplc="3C145596">
      <w:numFmt w:val="bullet"/>
      <w:lvlText w:val="•"/>
      <w:lvlJc w:val="left"/>
      <w:pPr>
        <w:ind w:left="6920" w:hanging="360"/>
      </w:pPr>
      <w:rPr>
        <w:rFonts w:hint="default"/>
        <w:lang w:val="en-US" w:eastAsia="en-US" w:bidi="en-US"/>
      </w:rPr>
    </w:lvl>
    <w:lvl w:ilvl="8" w:tplc="F766BDF6">
      <w:numFmt w:val="bullet"/>
      <w:lvlText w:val="•"/>
      <w:lvlJc w:val="left"/>
      <w:pPr>
        <w:ind w:left="7813" w:hanging="360"/>
      </w:pPr>
      <w:rPr>
        <w:rFonts w:hint="default"/>
        <w:lang w:val="en-US" w:eastAsia="en-US" w:bidi="en-US"/>
      </w:rPr>
    </w:lvl>
  </w:abstractNum>
  <w:num w:numId="1">
    <w:abstractNumId w:val="6"/>
  </w:num>
  <w:num w:numId="2">
    <w:abstractNumId w:val="4"/>
  </w:num>
  <w:num w:numId="3">
    <w:abstractNumId w:val="5"/>
  </w:num>
  <w:num w:numId="4">
    <w:abstractNumId w:val="1"/>
  </w:num>
  <w:num w:numId="5">
    <w:abstractNumId w:val="8"/>
  </w:num>
  <w:num w:numId="6">
    <w:abstractNumId w:val="7"/>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F5"/>
    <w:rsid w:val="00157912"/>
    <w:rsid w:val="0043014F"/>
    <w:rsid w:val="005F58AA"/>
    <w:rsid w:val="006837F3"/>
    <w:rsid w:val="0074178E"/>
    <w:rsid w:val="00747CF5"/>
    <w:rsid w:val="007E6489"/>
    <w:rsid w:val="00886AEE"/>
    <w:rsid w:val="00CC145E"/>
    <w:rsid w:val="00D0618C"/>
    <w:rsid w:val="00EB334F"/>
    <w:rsid w:val="00EB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4216A"/>
  <w15:chartTrackingRefBased/>
  <w15:docId w15:val="{57621BD7-5640-4446-AB27-83B30C6E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CC145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b/>
      <w:color w:val="2F5496" w:themeColor="accent1" w:themeShade="BF"/>
      <w:sz w:val="36"/>
      <w:szCs w:val="36"/>
    </w:rPr>
  </w:style>
  <w:style w:type="paragraph" w:styleId="Heading2">
    <w:name w:val="heading 2"/>
    <w:basedOn w:val="Normal"/>
    <w:next w:val="Normal"/>
    <w:link w:val="Heading2Char"/>
    <w:autoRedefine/>
    <w:uiPriority w:val="9"/>
    <w:unhideWhenUsed/>
    <w:qFormat/>
    <w:rsid w:val="0074178E"/>
    <w:pPr>
      <w:keepNext/>
      <w:keepLines/>
      <w:spacing w:before="40" w:after="0"/>
      <w:outlineLvl w:val="1"/>
    </w:pPr>
    <w:rPr>
      <w:rFonts w:eastAsiaTheme="majorEastAsia" w:cstheme="minorHAnsi"/>
      <w:b/>
      <w:bCs/>
      <w:color w:val="2F5496" w:themeColor="accent1" w:themeShade="BF"/>
      <w:sz w:val="26"/>
      <w:szCs w:val="26"/>
    </w:rPr>
  </w:style>
  <w:style w:type="paragraph" w:styleId="Heading3">
    <w:name w:val="heading 3"/>
    <w:basedOn w:val="Normal"/>
    <w:next w:val="Normal"/>
    <w:link w:val="Heading3Char"/>
    <w:uiPriority w:val="9"/>
    <w:unhideWhenUsed/>
    <w:qFormat/>
    <w:rsid w:val="00CC14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145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CF5"/>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747CF5"/>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747CF5"/>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47CF5"/>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CC145E"/>
    <w:rPr>
      <w:rFonts w:asciiTheme="majorHAnsi" w:eastAsiaTheme="majorEastAsia" w:hAnsiTheme="majorHAnsi" w:cstheme="majorBidi"/>
      <w:b/>
      <w:color w:val="2F5496" w:themeColor="accent1" w:themeShade="BF"/>
      <w:sz w:val="36"/>
      <w:szCs w:val="36"/>
    </w:rPr>
  </w:style>
  <w:style w:type="paragraph" w:styleId="ListParagraph">
    <w:name w:val="List Paragraph"/>
    <w:basedOn w:val="Normal"/>
    <w:uiPriority w:val="34"/>
    <w:qFormat/>
    <w:rsid w:val="00747CF5"/>
    <w:pPr>
      <w:spacing w:after="120" w:line="264" w:lineRule="auto"/>
      <w:ind w:left="720"/>
      <w:contextualSpacing/>
    </w:pPr>
    <w:rPr>
      <w:rFonts w:eastAsiaTheme="minorEastAsia"/>
      <w:sz w:val="21"/>
      <w:szCs w:val="21"/>
    </w:rPr>
  </w:style>
  <w:style w:type="table" w:styleId="TableGrid">
    <w:name w:val="Table Grid"/>
    <w:basedOn w:val="TableNormal"/>
    <w:uiPriority w:val="39"/>
    <w:rsid w:val="00747CF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4178E"/>
    <w:rPr>
      <w:rFonts w:eastAsiaTheme="majorEastAsia" w:cstheme="minorHAnsi"/>
      <w:b/>
      <w:bCs/>
      <w:color w:val="2F5496" w:themeColor="accent1" w:themeShade="BF"/>
      <w:sz w:val="26"/>
      <w:szCs w:val="26"/>
    </w:rPr>
  </w:style>
  <w:style w:type="character" w:styleId="CommentReference">
    <w:name w:val="annotation reference"/>
    <w:basedOn w:val="DefaultParagraphFont"/>
    <w:uiPriority w:val="99"/>
    <w:semiHidden/>
    <w:unhideWhenUsed/>
    <w:rsid w:val="00747CF5"/>
    <w:rPr>
      <w:sz w:val="16"/>
      <w:szCs w:val="16"/>
    </w:rPr>
  </w:style>
  <w:style w:type="paragraph" w:styleId="CommentText">
    <w:name w:val="annotation text"/>
    <w:basedOn w:val="Normal"/>
    <w:link w:val="CommentTextChar"/>
    <w:uiPriority w:val="99"/>
    <w:semiHidden/>
    <w:unhideWhenUsed/>
    <w:rsid w:val="00747CF5"/>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47CF5"/>
    <w:rPr>
      <w:rFonts w:eastAsiaTheme="minorEastAsia"/>
      <w:sz w:val="20"/>
      <w:szCs w:val="20"/>
    </w:rPr>
  </w:style>
  <w:style w:type="paragraph" w:styleId="FootnoteText">
    <w:name w:val="footnote text"/>
    <w:basedOn w:val="Normal"/>
    <w:link w:val="FootnoteTextChar"/>
    <w:uiPriority w:val="99"/>
    <w:semiHidden/>
    <w:unhideWhenUsed/>
    <w:rsid w:val="00747C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CF5"/>
    <w:rPr>
      <w:sz w:val="20"/>
      <w:szCs w:val="20"/>
    </w:rPr>
  </w:style>
  <w:style w:type="character" w:styleId="FootnoteReference">
    <w:name w:val="footnote reference"/>
    <w:basedOn w:val="DefaultParagraphFont"/>
    <w:uiPriority w:val="99"/>
    <w:semiHidden/>
    <w:unhideWhenUsed/>
    <w:rsid w:val="00747CF5"/>
    <w:rPr>
      <w:vertAlign w:val="superscript"/>
    </w:rPr>
  </w:style>
  <w:style w:type="paragraph" w:styleId="BodyText">
    <w:name w:val="Body Text"/>
    <w:basedOn w:val="Normal"/>
    <w:link w:val="BodyTextChar"/>
    <w:uiPriority w:val="1"/>
    <w:rsid w:val="00886AEE"/>
    <w:pPr>
      <w:spacing w:after="120" w:line="264" w:lineRule="auto"/>
      <w:ind w:left="480"/>
    </w:pPr>
    <w:rPr>
      <w:rFonts w:ascii="Franklin Gothic Medium" w:eastAsia="Franklin Gothic Medium" w:hAnsi="Franklin Gothic Medium" w:cs="Franklin Gothic Medium"/>
      <w:lang w:bidi="en-US"/>
    </w:rPr>
  </w:style>
  <w:style w:type="character" w:customStyle="1" w:styleId="BodyTextChar">
    <w:name w:val="Body Text Char"/>
    <w:basedOn w:val="DefaultParagraphFont"/>
    <w:link w:val="BodyText"/>
    <w:uiPriority w:val="1"/>
    <w:rsid w:val="00886AEE"/>
    <w:rPr>
      <w:rFonts w:ascii="Franklin Gothic Medium" w:eastAsia="Franklin Gothic Medium" w:hAnsi="Franklin Gothic Medium" w:cs="Franklin Gothic Medium"/>
      <w:lang w:bidi="en-US"/>
    </w:rPr>
  </w:style>
  <w:style w:type="paragraph" w:styleId="Header">
    <w:name w:val="header"/>
    <w:basedOn w:val="Normal"/>
    <w:link w:val="HeaderChar"/>
    <w:uiPriority w:val="99"/>
    <w:unhideWhenUsed/>
    <w:rsid w:val="00886AEE"/>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886AEE"/>
    <w:rPr>
      <w:rFonts w:eastAsiaTheme="minorEastAsia"/>
      <w:sz w:val="21"/>
      <w:szCs w:val="21"/>
    </w:rPr>
  </w:style>
  <w:style w:type="character" w:customStyle="1" w:styleId="Heading3Char">
    <w:name w:val="Heading 3 Char"/>
    <w:basedOn w:val="DefaultParagraphFont"/>
    <w:link w:val="Heading3"/>
    <w:uiPriority w:val="9"/>
    <w:rsid w:val="00CC145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145E"/>
    <w:rPr>
      <w:rFonts w:asciiTheme="majorHAnsi" w:eastAsiaTheme="majorEastAsia" w:hAnsiTheme="majorHAnsi" w:cstheme="majorBidi"/>
      <w:i/>
      <w:iCs/>
      <w:color w:val="2F5496" w:themeColor="accent1" w:themeShade="BF"/>
    </w:rPr>
  </w:style>
  <w:style w:type="paragraph" w:styleId="Footer">
    <w:name w:val="footer"/>
    <w:basedOn w:val="Normal"/>
    <w:link w:val="FooterChar"/>
    <w:uiPriority w:val="99"/>
    <w:unhideWhenUsed/>
    <w:rsid w:val="007E6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E0E2B-21F0-4645-8528-355BA8FC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Lundquist</dc:creator>
  <cp:keywords/>
  <dc:description/>
  <cp:lastModifiedBy>Cara Lundquist</cp:lastModifiedBy>
  <cp:revision>2</cp:revision>
  <dcterms:created xsi:type="dcterms:W3CDTF">2021-09-08T15:22:00Z</dcterms:created>
  <dcterms:modified xsi:type="dcterms:W3CDTF">2021-09-08T15:22:00Z</dcterms:modified>
</cp:coreProperties>
</file>